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01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0"/>
        <w:gridCol w:w="5580"/>
        <w:gridCol w:w="1401"/>
      </w:tblGrid>
      <w:tr w:rsidR="003D70B0" w:rsidRPr="003D70B0" w14:paraId="6AFCBCB8" w14:textId="77777777" w:rsidTr="00F411E0">
        <w:trPr>
          <w:trHeight w:val="1605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45E4B" w14:textId="77777777" w:rsidR="00CE2FF1" w:rsidRPr="003D70B0" w:rsidRDefault="0040622C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3D70B0">
              <w:rPr>
                <w:rFonts w:asciiTheme="minorHAnsi" w:hAnsiTheme="minorHAnsi" w:cstheme="minorHAnsi"/>
                <w:b/>
                <w:bCs/>
              </w:rPr>
              <w:t>TEMAT:</w:t>
            </w:r>
          </w:p>
        </w:tc>
        <w:tc>
          <w:tcPr>
            <w:tcW w:w="6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21DC5" w14:textId="19C48AE4" w:rsidR="00CE2FF1" w:rsidRPr="003D70B0" w:rsidRDefault="0040622C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</w:rPr>
            </w:pPr>
            <w:r w:rsidRPr="003D70B0">
              <w:rPr>
                <w:rStyle w:val="Numerstrony"/>
                <w:rFonts w:asciiTheme="minorHAnsi" w:eastAsia="ArialMT, 'Times New Roman'" w:hAnsiTheme="minorHAnsi" w:cstheme="minorHAnsi"/>
                <w:b/>
                <w:bCs/>
                <w:szCs w:val="24"/>
              </w:rPr>
              <w:t>PROJEKT</w:t>
            </w:r>
            <w:r w:rsidR="002D4407" w:rsidRPr="003D70B0">
              <w:rPr>
                <w:rStyle w:val="Numerstrony"/>
                <w:rFonts w:asciiTheme="minorHAnsi" w:eastAsia="ArialMT, 'Times New Roman'" w:hAnsiTheme="minorHAnsi" w:cstheme="minorHAnsi"/>
                <w:b/>
                <w:bCs/>
                <w:szCs w:val="24"/>
              </w:rPr>
              <w:t xml:space="preserve"> </w:t>
            </w:r>
            <w:r w:rsidR="00293335">
              <w:rPr>
                <w:rStyle w:val="Numerstrony"/>
                <w:rFonts w:asciiTheme="minorHAnsi" w:eastAsia="ArialMT, 'Times New Roman'" w:hAnsiTheme="minorHAnsi" w:cstheme="minorHAnsi"/>
                <w:b/>
                <w:bCs/>
                <w:szCs w:val="24"/>
              </w:rPr>
              <w:t xml:space="preserve">ARANŻACJI ARCHITEKTONICZNEJ DZIAŁU IT </w:t>
            </w:r>
          </w:p>
        </w:tc>
      </w:tr>
      <w:tr w:rsidR="003D70B0" w:rsidRPr="003D70B0" w14:paraId="6D9F3F5D" w14:textId="77777777" w:rsidTr="00F411E0">
        <w:trPr>
          <w:trHeight w:val="988"/>
        </w:trPr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0DAD9" w14:textId="77777777" w:rsidR="00CE2FF1" w:rsidRPr="003D70B0" w:rsidRDefault="0040622C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3D70B0">
              <w:rPr>
                <w:rFonts w:asciiTheme="minorHAnsi" w:hAnsiTheme="minorHAnsi" w:cstheme="minorHAnsi"/>
                <w:b/>
                <w:bCs/>
              </w:rPr>
              <w:t>LOKALIZACJA:</w:t>
            </w:r>
          </w:p>
        </w:tc>
        <w:tc>
          <w:tcPr>
            <w:tcW w:w="69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8A859" w14:textId="71B6693F" w:rsidR="00CE2FF1" w:rsidRPr="003D70B0" w:rsidRDefault="00293335">
            <w:pPr>
              <w:pStyle w:val="Standard"/>
              <w:snapToGrid w:val="0"/>
              <w:ind w:left="283"/>
              <w:rPr>
                <w:rFonts w:asciiTheme="minorHAnsi" w:eastAsia="Arial" w:hAnsiTheme="minorHAnsi" w:cstheme="minorHAnsi"/>
                <w:szCs w:val="24"/>
                <w:shd w:val="clear" w:color="auto" w:fill="FFFFFF"/>
              </w:rPr>
            </w:pPr>
            <w:r w:rsidRPr="00293335">
              <w:rPr>
                <w:rFonts w:asciiTheme="minorHAnsi" w:eastAsia="Arial" w:hAnsiTheme="minorHAnsi" w:cstheme="minorHAnsi"/>
                <w:szCs w:val="24"/>
                <w:shd w:val="clear" w:color="auto" w:fill="FFFFFF"/>
              </w:rPr>
              <w:t>00-495 WARSZAWA</w:t>
            </w:r>
            <w:r w:rsidR="009E7A67" w:rsidRPr="00293335">
              <w:rPr>
                <w:rFonts w:asciiTheme="minorHAnsi" w:eastAsia="Arial" w:hAnsiTheme="minorHAnsi" w:cstheme="minorHAnsi"/>
                <w:szCs w:val="24"/>
                <w:shd w:val="clear" w:color="auto" w:fill="FFFFFF"/>
              </w:rPr>
              <w:t xml:space="preserve">, </w:t>
            </w:r>
            <w:r w:rsidRPr="00293335">
              <w:rPr>
                <w:rFonts w:asciiTheme="minorHAnsi" w:eastAsia="Arial" w:hAnsiTheme="minorHAnsi" w:cstheme="minorHAnsi"/>
                <w:szCs w:val="24"/>
                <w:shd w:val="clear" w:color="auto" w:fill="FFFFFF"/>
              </w:rPr>
              <w:t>AL. JEROZOLIMSKIE 3</w:t>
            </w:r>
            <w:r w:rsidR="0040622C" w:rsidRPr="00293335">
              <w:rPr>
                <w:rFonts w:asciiTheme="minorHAnsi" w:eastAsia="Arial" w:hAnsiTheme="minorHAnsi" w:cstheme="minorHAnsi"/>
                <w:szCs w:val="24"/>
                <w:shd w:val="clear" w:color="auto" w:fill="FFFFFF"/>
              </w:rPr>
              <w:t xml:space="preserve">  </w:t>
            </w:r>
          </w:p>
        </w:tc>
      </w:tr>
      <w:tr w:rsidR="003D70B0" w:rsidRPr="003D70B0" w14:paraId="771387AA" w14:textId="77777777" w:rsidTr="00F411E0">
        <w:trPr>
          <w:trHeight w:val="857"/>
        </w:trPr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EB53E" w14:textId="77777777" w:rsidR="00CE2FF1" w:rsidRPr="003D70B0" w:rsidRDefault="0040622C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3D70B0">
              <w:rPr>
                <w:rFonts w:asciiTheme="minorHAnsi" w:hAnsiTheme="minorHAnsi" w:cstheme="minorHAnsi"/>
                <w:b/>
                <w:bCs/>
              </w:rPr>
              <w:t>INWESTOR:</w:t>
            </w:r>
          </w:p>
        </w:tc>
        <w:tc>
          <w:tcPr>
            <w:tcW w:w="69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BD914" w14:textId="5F022870" w:rsidR="00CE2FF1" w:rsidRPr="003D70B0" w:rsidRDefault="00293335">
            <w:pPr>
              <w:pStyle w:val="Standard"/>
              <w:snapToGrid w:val="0"/>
              <w:ind w:left="283"/>
              <w:rPr>
                <w:rFonts w:asciiTheme="minorHAnsi" w:eastAsia="Arial" w:hAnsiTheme="minorHAnsi" w:cstheme="minorHAnsi"/>
                <w:szCs w:val="24"/>
              </w:rPr>
            </w:pPr>
            <w:r>
              <w:rPr>
                <w:rFonts w:asciiTheme="minorHAnsi" w:eastAsia="Arial" w:hAnsiTheme="minorHAnsi" w:cstheme="minorHAnsi"/>
                <w:szCs w:val="24"/>
              </w:rPr>
              <w:t>MUZEUM NARODOWE</w:t>
            </w:r>
            <w:r w:rsidRPr="00293335">
              <w:rPr>
                <w:rFonts w:asciiTheme="minorHAnsi" w:eastAsia="Arial" w:hAnsiTheme="minorHAnsi" w:cstheme="minorHAnsi"/>
                <w:szCs w:val="24"/>
                <w:shd w:val="clear" w:color="auto" w:fill="FFFFFF"/>
              </w:rPr>
              <w:t>, AL. JEROZOLIMSKIE 3</w:t>
            </w:r>
            <w:r>
              <w:rPr>
                <w:rFonts w:asciiTheme="minorHAnsi" w:eastAsia="Arial" w:hAnsiTheme="minorHAnsi" w:cstheme="minorHAnsi"/>
                <w:szCs w:val="24"/>
                <w:shd w:val="clear" w:color="auto" w:fill="FFFFFF"/>
              </w:rPr>
              <w:t xml:space="preserve">, </w:t>
            </w:r>
            <w:r w:rsidRPr="00293335">
              <w:rPr>
                <w:rFonts w:asciiTheme="minorHAnsi" w:eastAsia="Arial" w:hAnsiTheme="minorHAnsi" w:cstheme="minorHAnsi"/>
                <w:szCs w:val="24"/>
                <w:shd w:val="clear" w:color="auto" w:fill="FFFFFF"/>
              </w:rPr>
              <w:t>00-495 WARSZAWA</w:t>
            </w:r>
          </w:p>
        </w:tc>
      </w:tr>
      <w:tr w:rsidR="003D70B0" w:rsidRPr="003D70B0" w14:paraId="31EBE1FB" w14:textId="77777777" w:rsidTr="00F411E0">
        <w:trPr>
          <w:trHeight w:val="702"/>
        </w:trPr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875D3" w14:textId="542E070B" w:rsidR="00CE2FF1" w:rsidRPr="003D70B0" w:rsidRDefault="00C93BE0">
            <w:pPr>
              <w:pStyle w:val="Standard"/>
              <w:jc w:val="right"/>
              <w:rPr>
                <w:rFonts w:asciiTheme="minorHAnsi" w:hAnsiTheme="minorHAnsi" w:cstheme="minorHAnsi"/>
                <w:b/>
                <w:bCs/>
              </w:rPr>
            </w:pPr>
            <w:proofErr w:type="gramStart"/>
            <w:r w:rsidRPr="003D70B0">
              <w:rPr>
                <w:rFonts w:asciiTheme="minorHAnsi" w:hAnsiTheme="minorHAnsi" w:cstheme="minorHAnsi"/>
                <w:b/>
                <w:bCs/>
              </w:rPr>
              <w:t xml:space="preserve">BRANŻA:  </w:t>
            </w:r>
            <w:r w:rsidR="0040622C" w:rsidRPr="003D70B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gramEnd"/>
            <w:r w:rsidR="0040622C" w:rsidRPr="003D70B0">
              <w:rPr>
                <w:rFonts w:asciiTheme="minorHAnsi" w:hAnsiTheme="minorHAnsi" w:cstheme="minorHAnsi"/>
                <w:b/>
                <w:bCs/>
              </w:rPr>
              <w:t xml:space="preserve">                                                            </w:t>
            </w:r>
          </w:p>
        </w:tc>
        <w:tc>
          <w:tcPr>
            <w:tcW w:w="69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CFD3D" w14:textId="5EAF797D" w:rsidR="00CE2FF1" w:rsidRPr="003D70B0" w:rsidRDefault="00C75AB4">
            <w:pPr>
              <w:pStyle w:val="Standard"/>
              <w:snapToGrid w:val="0"/>
              <w:ind w:left="283"/>
              <w:rPr>
                <w:rFonts w:asciiTheme="minorHAnsi" w:eastAsia="Arial" w:hAnsiTheme="minorHAnsi" w:cstheme="minorHAnsi"/>
                <w:szCs w:val="24"/>
              </w:rPr>
            </w:pPr>
            <w:r w:rsidRPr="003D70B0">
              <w:rPr>
                <w:rFonts w:asciiTheme="minorHAnsi" w:eastAsia="Arial" w:hAnsiTheme="minorHAnsi" w:cstheme="minorHAnsi"/>
                <w:szCs w:val="24"/>
              </w:rPr>
              <w:t>ARCHITEKTURA WNĘTRZ</w:t>
            </w:r>
          </w:p>
        </w:tc>
      </w:tr>
      <w:tr w:rsidR="003D70B0" w:rsidRPr="003D70B0" w14:paraId="6FC487F9" w14:textId="77777777" w:rsidTr="00F411E0">
        <w:trPr>
          <w:trHeight w:val="1312"/>
        </w:trPr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92556" w14:textId="77777777" w:rsidR="00CE2FF1" w:rsidRPr="003D70B0" w:rsidRDefault="0040622C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3D70B0">
              <w:rPr>
                <w:rFonts w:asciiTheme="minorHAnsi" w:hAnsiTheme="minorHAnsi" w:cstheme="minorHAnsi"/>
                <w:b/>
                <w:bCs/>
              </w:rPr>
              <w:t>PROJEKTANT: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A3533" w14:textId="05783FA9" w:rsidR="00CE2FF1" w:rsidRPr="003D70B0" w:rsidRDefault="00293335">
            <w:pPr>
              <w:pStyle w:val="Standard"/>
              <w:snapToGrid w:val="0"/>
              <w:ind w:left="330" w:right="315"/>
              <w:rPr>
                <w:rFonts w:asciiTheme="minorHAnsi" w:eastAsia="Arial" w:hAnsiTheme="minorHAnsi" w:cstheme="minorHAnsi"/>
              </w:rPr>
            </w:pPr>
            <w:r w:rsidRPr="003D70B0">
              <w:rPr>
                <w:rFonts w:asciiTheme="minorHAnsi" w:hAnsiTheme="minorHAnsi" w:cstheme="minorHAnsi"/>
                <w:szCs w:val="24"/>
              </w:rPr>
              <w:t>mgr arch. wnętrz Barbara Kielanowska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7C104" w14:textId="77777777" w:rsidR="00CE2FF1" w:rsidRPr="003D70B0" w:rsidRDefault="00CE2FF1">
            <w:pPr>
              <w:pStyle w:val="Standard"/>
              <w:snapToGrid w:val="0"/>
              <w:rPr>
                <w:szCs w:val="24"/>
              </w:rPr>
            </w:pPr>
          </w:p>
        </w:tc>
      </w:tr>
      <w:tr w:rsidR="003D70B0" w:rsidRPr="003D70B0" w14:paraId="3B4550DC" w14:textId="77777777" w:rsidTr="00AF0B66">
        <w:trPr>
          <w:trHeight w:val="1208"/>
        </w:trPr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14D45" w14:textId="77777777" w:rsidR="00CE2FF1" w:rsidRPr="003D70B0" w:rsidRDefault="0040622C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3D70B0">
              <w:rPr>
                <w:rFonts w:asciiTheme="minorHAnsi" w:hAnsiTheme="minorHAnsi" w:cstheme="minorHAnsi"/>
                <w:b/>
                <w:bCs/>
              </w:rPr>
              <w:t>PROJEKTANT:</w:t>
            </w:r>
          </w:p>
        </w:tc>
        <w:tc>
          <w:tcPr>
            <w:tcW w:w="55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E4CFA" w14:textId="3DEF81C0" w:rsidR="00CE2FF1" w:rsidRPr="003D70B0" w:rsidRDefault="00293335">
            <w:pPr>
              <w:pStyle w:val="Standard"/>
              <w:snapToGrid w:val="0"/>
              <w:ind w:left="283"/>
              <w:rPr>
                <w:rFonts w:asciiTheme="minorHAnsi" w:hAnsiTheme="minorHAnsi" w:cstheme="minorHAnsi"/>
                <w:szCs w:val="24"/>
              </w:rPr>
            </w:pPr>
            <w:r w:rsidRPr="003D70B0">
              <w:rPr>
                <w:rFonts w:asciiTheme="minorHAnsi" w:eastAsia="Arial" w:hAnsiTheme="minorHAnsi" w:cstheme="minorHAnsi"/>
                <w:szCs w:val="24"/>
              </w:rPr>
              <w:t>arch. wnętrz Bartłomiej Stolarczyk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BBE6E" w14:textId="77777777" w:rsidR="00CE2FF1" w:rsidRPr="003D70B0" w:rsidRDefault="00CE2FF1">
            <w:pPr>
              <w:pStyle w:val="Standard"/>
              <w:snapToGrid w:val="0"/>
              <w:rPr>
                <w:szCs w:val="24"/>
              </w:rPr>
            </w:pPr>
          </w:p>
        </w:tc>
      </w:tr>
      <w:tr w:rsidR="003D70B0" w:rsidRPr="003D70B0" w14:paraId="3C4BC80F" w14:textId="77777777" w:rsidTr="00F411E0">
        <w:trPr>
          <w:trHeight w:val="1312"/>
        </w:trPr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BEC06" w14:textId="77777777" w:rsidR="00CE2FF1" w:rsidRPr="003D70B0" w:rsidRDefault="0040622C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3D70B0">
              <w:rPr>
                <w:rFonts w:asciiTheme="minorHAnsi" w:hAnsiTheme="minorHAnsi" w:cstheme="minorHAnsi"/>
                <w:b/>
                <w:bCs/>
              </w:rPr>
              <w:t>PROJEKTANT:</w:t>
            </w:r>
          </w:p>
        </w:tc>
        <w:tc>
          <w:tcPr>
            <w:tcW w:w="55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A95CC" w14:textId="59C38C70" w:rsidR="00CE2FF1" w:rsidRPr="003D70B0" w:rsidRDefault="00CE2FF1">
            <w:pPr>
              <w:pStyle w:val="Standard"/>
              <w:snapToGrid w:val="0"/>
              <w:ind w:left="283"/>
              <w:rPr>
                <w:rFonts w:asciiTheme="minorHAnsi" w:eastAsia="Arial" w:hAnsiTheme="minorHAnsi" w:cstheme="minorHAnsi"/>
                <w:szCs w:val="24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17114" w14:textId="77777777" w:rsidR="00CE2FF1" w:rsidRPr="003D70B0" w:rsidRDefault="00CE2FF1">
            <w:pPr>
              <w:pStyle w:val="Standard"/>
              <w:snapToGrid w:val="0"/>
              <w:rPr>
                <w:szCs w:val="24"/>
              </w:rPr>
            </w:pPr>
          </w:p>
        </w:tc>
      </w:tr>
      <w:tr w:rsidR="003D70B0" w:rsidRPr="003D70B0" w14:paraId="7ECC4E8C" w14:textId="77777777" w:rsidTr="00AF0B66">
        <w:trPr>
          <w:trHeight w:val="938"/>
        </w:trPr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70285" w14:textId="77777777" w:rsidR="00CE2FF1" w:rsidRPr="003D70B0" w:rsidRDefault="0040622C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3D70B0">
              <w:rPr>
                <w:rFonts w:asciiTheme="minorHAnsi" w:hAnsiTheme="minorHAnsi" w:cstheme="minorHAnsi"/>
                <w:b/>
                <w:bCs/>
              </w:rPr>
              <w:t>DATA:</w:t>
            </w:r>
          </w:p>
        </w:tc>
        <w:tc>
          <w:tcPr>
            <w:tcW w:w="55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872F1" w14:textId="54C3432C" w:rsidR="00CE2FF1" w:rsidRPr="003D70B0" w:rsidRDefault="00293335">
            <w:pPr>
              <w:pStyle w:val="Standard"/>
              <w:snapToGrid w:val="0"/>
              <w:ind w:left="283"/>
              <w:rPr>
                <w:rFonts w:asciiTheme="minorHAnsi" w:eastAsia="Century Gothic" w:hAnsiTheme="minorHAnsi" w:cstheme="minorHAnsi"/>
                <w:szCs w:val="24"/>
              </w:rPr>
            </w:pPr>
            <w:r>
              <w:rPr>
                <w:rFonts w:asciiTheme="minorHAnsi" w:eastAsia="Century Gothic" w:hAnsiTheme="minorHAnsi" w:cstheme="minorHAnsi"/>
                <w:szCs w:val="24"/>
              </w:rPr>
              <w:t>LUTY</w:t>
            </w:r>
            <w:r w:rsidR="009E7A67" w:rsidRPr="003D70B0">
              <w:rPr>
                <w:rFonts w:asciiTheme="minorHAnsi" w:eastAsia="Century Gothic" w:hAnsiTheme="minorHAnsi" w:cstheme="minorHAnsi"/>
                <w:szCs w:val="24"/>
              </w:rPr>
              <w:t xml:space="preserve"> 202</w:t>
            </w:r>
            <w:r>
              <w:rPr>
                <w:rFonts w:asciiTheme="minorHAnsi" w:eastAsia="Century Gothic" w:hAnsiTheme="minorHAnsi" w:cstheme="minorHAnsi"/>
                <w:szCs w:val="24"/>
              </w:rPr>
              <w:t>2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E8476" w14:textId="77777777" w:rsidR="00CE2FF1" w:rsidRPr="003D70B0" w:rsidRDefault="00CE2FF1">
            <w:pPr>
              <w:pStyle w:val="Standard"/>
              <w:snapToGrid w:val="0"/>
              <w:rPr>
                <w:szCs w:val="24"/>
              </w:rPr>
            </w:pPr>
          </w:p>
        </w:tc>
      </w:tr>
      <w:tr w:rsidR="00CE2FF1" w:rsidRPr="003D70B0" w14:paraId="672CD60C" w14:textId="77777777" w:rsidTr="00F411E0">
        <w:trPr>
          <w:trHeight w:val="710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E4D16" w14:textId="77777777" w:rsidR="00CE2FF1" w:rsidRPr="003D70B0" w:rsidRDefault="0040622C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3D70B0">
              <w:rPr>
                <w:rFonts w:asciiTheme="minorHAnsi" w:hAnsiTheme="minorHAnsi" w:cstheme="minorHAnsi"/>
                <w:b/>
                <w:bCs/>
              </w:rPr>
              <w:t>EGZ. NR:</w:t>
            </w:r>
          </w:p>
        </w:tc>
        <w:tc>
          <w:tcPr>
            <w:tcW w:w="6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04B7E" w14:textId="77777777" w:rsidR="00CE2FF1" w:rsidRPr="003D70B0" w:rsidRDefault="00CE2FF1">
            <w:pPr>
              <w:pStyle w:val="Standard"/>
              <w:snapToGrid w:val="0"/>
              <w:ind w:left="283"/>
              <w:rPr>
                <w:rFonts w:asciiTheme="minorHAnsi" w:hAnsiTheme="minorHAnsi" w:cstheme="minorHAnsi"/>
              </w:rPr>
            </w:pPr>
          </w:p>
        </w:tc>
      </w:tr>
    </w:tbl>
    <w:p w14:paraId="3E1C69D2" w14:textId="6AA1F6F5" w:rsidR="00CC0470" w:rsidRPr="003D70B0" w:rsidRDefault="00CC0470" w:rsidP="00F411E0">
      <w:pPr>
        <w:pStyle w:val="Standard"/>
        <w:rPr>
          <w:rFonts w:ascii="Times New Roman" w:hAnsi="Times New Roman" w:cs="Times New Roman"/>
        </w:rPr>
      </w:pPr>
    </w:p>
    <w:p w14:paraId="628C13C8" w14:textId="2683F287" w:rsidR="0043513D" w:rsidRPr="003D70B0" w:rsidRDefault="00CC0470">
      <w:pPr>
        <w:rPr>
          <w:rFonts w:ascii="Times New Roman" w:hAnsi="Times New Roman" w:cs="Times New Roman"/>
        </w:rPr>
      </w:pPr>
      <w:r w:rsidRPr="003D70B0">
        <w:rPr>
          <w:rFonts w:ascii="Times New Roman" w:hAnsi="Times New Roman" w:cs="Times New Roman"/>
        </w:rPr>
        <w:br w:type="page"/>
      </w:r>
    </w:p>
    <w:p w14:paraId="2EFBF4EB" w14:textId="77777777" w:rsidR="0043513D" w:rsidRPr="003D70B0" w:rsidRDefault="0043513D">
      <w:pPr>
        <w:rPr>
          <w:rFonts w:ascii="Times New Roman" w:hAnsi="Times New Roman" w:cs="Times New Roman"/>
        </w:rPr>
      </w:pPr>
      <w:r w:rsidRPr="003D70B0">
        <w:rPr>
          <w:rFonts w:ascii="Times New Roman" w:hAnsi="Times New Roman" w:cs="Times New Roman"/>
        </w:rPr>
        <w:lastRenderedPageBreak/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smallCaps w:val="0"/>
          <w:color w:val="auto"/>
          <w:sz w:val="22"/>
          <w:szCs w:val="22"/>
        </w:rPr>
        <w:id w:val="1762726997"/>
        <w:docPartObj>
          <w:docPartGallery w:val="Table of Contents"/>
          <w:docPartUnique/>
        </w:docPartObj>
      </w:sdtPr>
      <w:sdtEndPr/>
      <w:sdtContent>
        <w:p w14:paraId="3E8C1970" w14:textId="7DD376FF" w:rsidR="00B07EEF" w:rsidRDefault="00B07EEF" w:rsidP="006C4AB8">
          <w:pPr>
            <w:pStyle w:val="Nagwekspisutreci"/>
            <w:spacing w:before="0" w:after="0" w:line="240" w:lineRule="auto"/>
          </w:pPr>
          <w:r>
            <w:t>Spis treści</w:t>
          </w:r>
        </w:p>
        <w:p w14:paraId="488C9E55" w14:textId="3EAE778C" w:rsidR="0085684D" w:rsidRDefault="00B07EEF">
          <w:pPr>
            <w:pStyle w:val="Spistreci1"/>
            <w:rPr>
              <w:rFonts w:eastAsiaTheme="minorEastAsia" w:cstheme="minorBidi"/>
              <w:b w:val="0"/>
              <w:bCs w:val="0"/>
              <w:smallCaps w:val="0"/>
              <w:szCs w:val="22"/>
              <w:lang w:eastAsia="pl-PL" w:bidi="ar-SA"/>
            </w:rPr>
          </w:pPr>
          <w:r>
            <w:rPr>
              <w:rFonts w:cs="Mangal"/>
            </w:rPr>
            <w:fldChar w:fldCharType="begin"/>
          </w:r>
          <w:r>
            <w:instrText xml:space="preserve"> TOC \o "1-3" \h \z \u </w:instrText>
          </w:r>
          <w:r>
            <w:rPr>
              <w:rFonts w:cs="Mangal"/>
            </w:rPr>
            <w:fldChar w:fldCharType="separate"/>
          </w:r>
          <w:hyperlink w:anchor="_Toc95146964" w:history="1">
            <w:r w:rsidR="0085684D" w:rsidRPr="00C53CBD">
              <w:rPr>
                <w:rStyle w:val="Hipercze"/>
              </w:rPr>
              <w:t>2</w:t>
            </w:r>
            <w:r w:rsidR="0085684D">
              <w:rPr>
                <w:rFonts w:eastAsiaTheme="minorEastAsia" w:cstheme="minorBidi"/>
                <w:b w:val="0"/>
                <w:bCs w:val="0"/>
                <w:smallCaps w:val="0"/>
                <w:szCs w:val="22"/>
                <w:lang w:eastAsia="pl-PL" w:bidi="ar-SA"/>
              </w:rPr>
              <w:tab/>
            </w:r>
            <w:r w:rsidR="0085684D" w:rsidRPr="00C53CBD">
              <w:rPr>
                <w:rStyle w:val="Hipercze"/>
              </w:rPr>
              <w:t>Dane ogólne</w:t>
            </w:r>
            <w:r w:rsidR="0085684D">
              <w:rPr>
                <w:webHidden/>
              </w:rPr>
              <w:tab/>
            </w:r>
            <w:r w:rsidR="0085684D">
              <w:rPr>
                <w:webHidden/>
              </w:rPr>
              <w:fldChar w:fldCharType="begin"/>
            </w:r>
            <w:r w:rsidR="0085684D">
              <w:rPr>
                <w:webHidden/>
              </w:rPr>
              <w:instrText xml:space="preserve"> PAGEREF _Toc95146964 \h </w:instrText>
            </w:r>
            <w:r w:rsidR="0085684D">
              <w:rPr>
                <w:webHidden/>
              </w:rPr>
            </w:r>
            <w:r w:rsidR="0085684D">
              <w:rPr>
                <w:webHidden/>
              </w:rPr>
              <w:fldChar w:fldCharType="separate"/>
            </w:r>
            <w:r w:rsidR="00D8114D">
              <w:rPr>
                <w:webHidden/>
              </w:rPr>
              <w:t>3</w:t>
            </w:r>
            <w:r w:rsidR="0085684D">
              <w:rPr>
                <w:webHidden/>
              </w:rPr>
              <w:fldChar w:fldCharType="end"/>
            </w:r>
          </w:hyperlink>
        </w:p>
        <w:p w14:paraId="55A2FB12" w14:textId="5FFF7171" w:rsidR="0085684D" w:rsidRDefault="009E6B2D">
          <w:pPr>
            <w:pStyle w:val="Spistreci1"/>
            <w:rPr>
              <w:rFonts w:eastAsiaTheme="minorEastAsia" w:cstheme="minorBidi"/>
              <w:b w:val="0"/>
              <w:bCs w:val="0"/>
              <w:smallCaps w:val="0"/>
              <w:szCs w:val="22"/>
              <w:lang w:eastAsia="pl-PL" w:bidi="ar-SA"/>
            </w:rPr>
          </w:pPr>
          <w:hyperlink w:anchor="_Toc95146965" w:history="1">
            <w:r w:rsidR="0085684D" w:rsidRPr="00C53CBD">
              <w:rPr>
                <w:rStyle w:val="Hipercze"/>
              </w:rPr>
              <w:t>3</w:t>
            </w:r>
            <w:r w:rsidR="0085684D">
              <w:rPr>
                <w:rFonts w:eastAsiaTheme="minorEastAsia" w:cstheme="minorBidi"/>
                <w:b w:val="0"/>
                <w:bCs w:val="0"/>
                <w:smallCaps w:val="0"/>
                <w:szCs w:val="22"/>
                <w:lang w:eastAsia="pl-PL" w:bidi="ar-SA"/>
              </w:rPr>
              <w:tab/>
            </w:r>
            <w:r w:rsidR="0085684D" w:rsidRPr="00C53CBD">
              <w:rPr>
                <w:rStyle w:val="Hipercze"/>
              </w:rPr>
              <w:t>Przeznaczenie i program użytkowy</w:t>
            </w:r>
            <w:r w:rsidR="0085684D">
              <w:rPr>
                <w:webHidden/>
              </w:rPr>
              <w:tab/>
            </w:r>
            <w:r w:rsidR="0085684D">
              <w:rPr>
                <w:webHidden/>
              </w:rPr>
              <w:fldChar w:fldCharType="begin"/>
            </w:r>
            <w:r w:rsidR="0085684D">
              <w:rPr>
                <w:webHidden/>
              </w:rPr>
              <w:instrText xml:space="preserve"> PAGEREF _Toc95146965 \h </w:instrText>
            </w:r>
            <w:r w:rsidR="0085684D">
              <w:rPr>
                <w:webHidden/>
              </w:rPr>
            </w:r>
            <w:r w:rsidR="0085684D">
              <w:rPr>
                <w:webHidden/>
              </w:rPr>
              <w:fldChar w:fldCharType="separate"/>
            </w:r>
            <w:r w:rsidR="00D8114D">
              <w:rPr>
                <w:webHidden/>
              </w:rPr>
              <w:t>4</w:t>
            </w:r>
            <w:r w:rsidR="0085684D">
              <w:rPr>
                <w:webHidden/>
              </w:rPr>
              <w:fldChar w:fldCharType="end"/>
            </w:r>
          </w:hyperlink>
        </w:p>
        <w:p w14:paraId="6886B35C" w14:textId="2A5647D5" w:rsidR="0085684D" w:rsidRDefault="009E6B2D">
          <w:pPr>
            <w:pStyle w:val="Spistreci2"/>
            <w:tabs>
              <w:tab w:val="left" w:pos="880"/>
              <w:tab w:val="right" w:leader="dot" w:pos="9060"/>
            </w:tabs>
            <w:rPr>
              <w:rFonts w:cstheme="minorBidi"/>
              <w:noProof/>
              <w:szCs w:val="22"/>
              <w:lang w:eastAsia="pl-PL" w:bidi="ar-SA"/>
            </w:rPr>
          </w:pPr>
          <w:hyperlink w:anchor="_Toc95146966" w:history="1">
            <w:r w:rsidR="0085684D" w:rsidRPr="00C53CBD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3.1</w:t>
            </w:r>
            <w:r w:rsidR="0085684D">
              <w:rPr>
                <w:rFonts w:cstheme="minorBidi"/>
                <w:noProof/>
                <w:szCs w:val="22"/>
                <w:lang w:eastAsia="pl-PL" w:bidi="ar-SA"/>
              </w:rPr>
              <w:tab/>
            </w:r>
            <w:r w:rsidR="0085684D" w:rsidRPr="00C53CBD">
              <w:rPr>
                <w:rStyle w:val="Hipercze"/>
                <w:noProof/>
              </w:rPr>
              <w:t>Stan istniejący</w:t>
            </w:r>
            <w:r w:rsidR="0085684D">
              <w:rPr>
                <w:noProof/>
                <w:webHidden/>
              </w:rPr>
              <w:tab/>
            </w:r>
            <w:r w:rsidR="0085684D">
              <w:rPr>
                <w:noProof/>
                <w:webHidden/>
              </w:rPr>
              <w:fldChar w:fldCharType="begin"/>
            </w:r>
            <w:r w:rsidR="0085684D">
              <w:rPr>
                <w:noProof/>
                <w:webHidden/>
              </w:rPr>
              <w:instrText xml:space="preserve"> PAGEREF _Toc95146966 \h </w:instrText>
            </w:r>
            <w:r w:rsidR="0085684D">
              <w:rPr>
                <w:noProof/>
                <w:webHidden/>
              </w:rPr>
            </w:r>
            <w:r w:rsidR="0085684D">
              <w:rPr>
                <w:noProof/>
                <w:webHidden/>
              </w:rPr>
              <w:fldChar w:fldCharType="separate"/>
            </w:r>
            <w:r w:rsidR="00D8114D">
              <w:rPr>
                <w:noProof/>
                <w:webHidden/>
              </w:rPr>
              <w:t>4</w:t>
            </w:r>
            <w:r w:rsidR="0085684D">
              <w:rPr>
                <w:noProof/>
                <w:webHidden/>
              </w:rPr>
              <w:fldChar w:fldCharType="end"/>
            </w:r>
          </w:hyperlink>
        </w:p>
        <w:p w14:paraId="129BB7C0" w14:textId="05588D35" w:rsidR="0085684D" w:rsidRDefault="009E6B2D">
          <w:pPr>
            <w:pStyle w:val="Spistreci2"/>
            <w:tabs>
              <w:tab w:val="left" w:pos="880"/>
              <w:tab w:val="right" w:leader="dot" w:pos="9060"/>
            </w:tabs>
            <w:rPr>
              <w:rFonts w:cstheme="minorBidi"/>
              <w:noProof/>
              <w:szCs w:val="22"/>
              <w:lang w:eastAsia="pl-PL" w:bidi="ar-SA"/>
            </w:rPr>
          </w:pPr>
          <w:hyperlink w:anchor="_Toc95146967" w:history="1">
            <w:r w:rsidR="0085684D" w:rsidRPr="00C53CBD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3.2</w:t>
            </w:r>
            <w:r w:rsidR="0085684D">
              <w:rPr>
                <w:rFonts w:cstheme="minorBidi"/>
                <w:noProof/>
                <w:szCs w:val="22"/>
                <w:lang w:eastAsia="pl-PL" w:bidi="ar-SA"/>
              </w:rPr>
              <w:tab/>
            </w:r>
            <w:r w:rsidR="0085684D" w:rsidRPr="00C53CBD">
              <w:rPr>
                <w:rStyle w:val="Hipercze"/>
                <w:noProof/>
                <w:highlight w:val="white"/>
              </w:rPr>
              <w:t>Założenia ogólne projektu</w:t>
            </w:r>
            <w:r w:rsidR="0085684D">
              <w:rPr>
                <w:noProof/>
                <w:webHidden/>
              </w:rPr>
              <w:tab/>
            </w:r>
            <w:r w:rsidR="0085684D">
              <w:rPr>
                <w:noProof/>
                <w:webHidden/>
              </w:rPr>
              <w:fldChar w:fldCharType="begin"/>
            </w:r>
            <w:r w:rsidR="0085684D">
              <w:rPr>
                <w:noProof/>
                <w:webHidden/>
              </w:rPr>
              <w:instrText xml:space="preserve"> PAGEREF _Toc95146967 \h </w:instrText>
            </w:r>
            <w:r w:rsidR="0085684D">
              <w:rPr>
                <w:noProof/>
                <w:webHidden/>
              </w:rPr>
            </w:r>
            <w:r w:rsidR="0085684D">
              <w:rPr>
                <w:noProof/>
                <w:webHidden/>
              </w:rPr>
              <w:fldChar w:fldCharType="separate"/>
            </w:r>
            <w:r w:rsidR="00D8114D">
              <w:rPr>
                <w:noProof/>
                <w:webHidden/>
              </w:rPr>
              <w:t>4</w:t>
            </w:r>
            <w:r w:rsidR="0085684D">
              <w:rPr>
                <w:noProof/>
                <w:webHidden/>
              </w:rPr>
              <w:fldChar w:fldCharType="end"/>
            </w:r>
          </w:hyperlink>
        </w:p>
        <w:p w14:paraId="7AE506BB" w14:textId="44F6DF41" w:rsidR="0085684D" w:rsidRDefault="009E6B2D">
          <w:pPr>
            <w:pStyle w:val="Spistreci2"/>
            <w:tabs>
              <w:tab w:val="left" w:pos="880"/>
              <w:tab w:val="right" w:leader="dot" w:pos="9060"/>
            </w:tabs>
            <w:rPr>
              <w:rFonts w:cstheme="minorBidi"/>
              <w:noProof/>
              <w:szCs w:val="22"/>
              <w:lang w:eastAsia="pl-PL" w:bidi="ar-SA"/>
            </w:rPr>
          </w:pPr>
          <w:hyperlink w:anchor="_Toc95146968" w:history="1">
            <w:r w:rsidR="0085684D" w:rsidRPr="00C53CBD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3.3</w:t>
            </w:r>
            <w:r w:rsidR="0085684D">
              <w:rPr>
                <w:rFonts w:cstheme="minorBidi"/>
                <w:noProof/>
                <w:szCs w:val="22"/>
                <w:lang w:eastAsia="pl-PL" w:bidi="ar-SA"/>
              </w:rPr>
              <w:tab/>
            </w:r>
            <w:r w:rsidR="0085684D" w:rsidRPr="00C53CBD">
              <w:rPr>
                <w:rStyle w:val="Hipercze"/>
                <w:noProof/>
              </w:rPr>
              <w:t>Zestawienie powierzchni użytkowej pomieszczeń objętych projektem</w:t>
            </w:r>
            <w:r w:rsidR="0085684D">
              <w:rPr>
                <w:noProof/>
                <w:webHidden/>
              </w:rPr>
              <w:tab/>
            </w:r>
            <w:r w:rsidR="0085684D">
              <w:rPr>
                <w:noProof/>
                <w:webHidden/>
              </w:rPr>
              <w:fldChar w:fldCharType="begin"/>
            </w:r>
            <w:r w:rsidR="0085684D">
              <w:rPr>
                <w:noProof/>
                <w:webHidden/>
              </w:rPr>
              <w:instrText xml:space="preserve"> PAGEREF _Toc95146968 \h </w:instrText>
            </w:r>
            <w:r w:rsidR="0085684D">
              <w:rPr>
                <w:noProof/>
                <w:webHidden/>
              </w:rPr>
            </w:r>
            <w:r w:rsidR="0085684D">
              <w:rPr>
                <w:noProof/>
                <w:webHidden/>
              </w:rPr>
              <w:fldChar w:fldCharType="separate"/>
            </w:r>
            <w:r w:rsidR="00D8114D">
              <w:rPr>
                <w:noProof/>
                <w:webHidden/>
              </w:rPr>
              <w:t>4</w:t>
            </w:r>
            <w:r w:rsidR="0085684D">
              <w:rPr>
                <w:noProof/>
                <w:webHidden/>
              </w:rPr>
              <w:fldChar w:fldCharType="end"/>
            </w:r>
          </w:hyperlink>
        </w:p>
        <w:p w14:paraId="3F4026CD" w14:textId="18C76833" w:rsidR="0085684D" w:rsidRDefault="009E6B2D">
          <w:pPr>
            <w:pStyle w:val="Spistreci2"/>
            <w:tabs>
              <w:tab w:val="left" w:pos="880"/>
              <w:tab w:val="right" w:leader="dot" w:pos="9060"/>
            </w:tabs>
            <w:rPr>
              <w:rFonts w:cstheme="minorBidi"/>
              <w:noProof/>
              <w:szCs w:val="22"/>
              <w:lang w:eastAsia="pl-PL" w:bidi="ar-SA"/>
            </w:rPr>
          </w:pPr>
          <w:hyperlink w:anchor="_Toc95146969" w:history="1">
            <w:r w:rsidR="0085684D" w:rsidRPr="00C53CBD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3.4</w:t>
            </w:r>
            <w:r w:rsidR="0085684D">
              <w:rPr>
                <w:rFonts w:cstheme="minorBidi"/>
                <w:noProof/>
                <w:szCs w:val="22"/>
                <w:lang w:eastAsia="pl-PL" w:bidi="ar-SA"/>
              </w:rPr>
              <w:tab/>
            </w:r>
            <w:r w:rsidR="0085684D" w:rsidRPr="00C53CBD">
              <w:rPr>
                <w:rStyle w:val="Hipercze"/>
                <w:noProof/>
              </w:rPr>
              <w:t>Ściany</w:t>
            </w:r>
            <w:r w:rsidR="0085684D">
              <w:rPr>
                <w:noProof/>
                <w:webHidden/>
              </w:rPr>
              <w:tab/>
            </w:r>
            <w:r w:rsidR="0085684D">
              <w:rPr>
                <w:noProof/>
                <w:webHidden/>
              </w:rPr>
              <w:fldChar w:fldCharType="begin"/>
            </w:r>
            <w:r w:rsidR="0085684D">
              <w:rPr>
                <w:noProof/>
                <w:webHidden/>
              </w:rPr>
              <w:instrText xml:space="preserve"> PAGEREF _Toc95146969 \h </w:instrText>
            </w:r>
            <w:r w:rsidR="0085684D">
              <w:rPr>
                <w:noProof/>
                <w:webHidden/>
              </w:rPr>
            </w:r>
            <w:r w:rsidR="0085684D">
              <w:rPr>
                <w:noProof/>
                <w:webHidden/>
              </w:rPr>
              <w:fldChar w:fldCharType="separate"/>
            </w:r>
            <w:r w:rsidR="00D8114D">
              <w:rPr>
                <w:noProof/>
                <w:webHidden/>
              </w:rPr>
              <w:t>4</w:t>
            </w:r>
            <w:r w:rsidR="0085684D">
              <w:rPr>
                <w:noProof/>
                <w:webHidden/>
              </w:rPr>
              <w:fldChar w:fldCharType="end"/>
            </w:r>
          </w:hyperlink>
        </w:p>
        <w:p w14:paraId="1B1D4B7C" w14:textId="3D159E4D" w:rsidR="0085684D" w:rsidRDefault="009E6B2D">
          <w:pPr>
            <w:pStyle w:val="Spistreci2"/>
            <w:tabs>
              <w:tab w:val="left" w:pos="880"/>
              <w:tab w:val="right" w:leader="dot" w:pos="9060"/>
            </w:tabs>
            <w:rPr>
              <w:rFonts w:cstheme="minorBidi"/>
              <w:noProof/>
              <w:szCs w:val="22"/>
              <w:lang w:eastAsia="pl-PL" w:bidi="ar-SA"/>
            </w:rPr>
          </w:pPr>
          <w:hyperlink w:anchor="_Toc95146970" w:history="1">
            <w:r w:rsidR="0085684D" w:rsidRPr="00C53CBD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3.5</w:t>
            </w:r>
            <w:r w:rsidR="0085684D">
              <w:rPr>
                <w:rFonts w:cstheme="minorBidi"/>
                <w:noProof/>
                <w:szCs w:val="22"/>
                <w:lang w:eastAsia="pl-PL" w:bidi="ar-SA"/>
              </w:rPr>
              <w:tab/>
            </w:r>
            <w:r w:rsidR="0085684D" w:rsidRPr="00C53CBD">
              <w:rPr>
                <w:rStyle w:val="Hipercze"/>
                <w:noProof/>
              </w:rPr>
              <w:t>Podłoga</w:t>
            </w:r>
            <w:r w:rsidR="0085684D">
              <w:rPr>
                <w:noProof/>
                <w:webHidden/>
              </w:rPr>
              <w:tab/>
            </w:r>
            <w:r w:rsidR="0085684D">
              <w:rPr>
                <w:noProof/>
                <w:webHidden/>
              </w:rPr>
              <w:fldChar w:fldCharType="begin"/>
            </w:r>
            <w:r w:rsidR="0085684D">
              <w:rPr>
                <w:noProof/>
                <w:webHidden/>
              </w:rPr>
              <w:instrText xml:space="preserve"> PAGEREF _Toc95146970 \h </w:instrText>
            </w:r>
            <w:r w:rsidR="0085684D">
              <w:rPr>
                <w:noProof/>
                <w:webHidden/>
              </w:rPr>
            </w:r>
            <w:r w:rsidR="0085684D">
              <w:rPr>
                <w:noProof/>
                <w:webHidden/>
              </w:rPr>
              <w:fldChar w:fldCharType="separate"/>
            </w:r>
            <w:r w:rsidR="00D8114D">
              <w:rPr>
                <w:noProof/>
                <w:webHidden/>
              </w:rPr>
              <w:t>4</w:t>
            </w:r>
            <w:r w:rsidR="0085684D">
              <w:rPr>
                <w:noProof/>
                <w:webHidden/>
              </w:rPr>
              <w:fldChar w:fldCharType="end"/>
            </w:r>
          </w:hyperlink>
        </w:p>
        <w:p w14:paraId="4DE592B0" w14:textId="5D1CFBF8" w:rsidR="0085684D" w:rsidRDefault="009E6B2D">
          <w:pPr>
            <w:pStyle w:val="Spistreci2"/>
            <w:tabs>
              <w:tab w:val="left" w:pos="880"/>
              <w:tab w:val="right" w:leader="dot" w:pos="9060"/>
            </w:tabs>
            <w:rPr>
              <w:rFonts w:cstheme="minorBidi"/>
              <w:noProof/>
              <w:szCs w:val="22"/>
              <w:lang w:eastAsia="pl-PL" w:bidi="ar-SA"/>
            </w:rPr>
          </w:pPr>
          <w:hyperlink w:anchor="_Toc95146971" w:history="1">
            <w:r w:rsidR="0085684D" w:rsidRPr="00C53CBD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3.6</w:t>
            </w:r>
            <w:r w:rsidR="0085684D">
              <w:rPr>
                <w:rFonts w:cstheme="minorBidi"/>
                <w:noProof/>
                <w:szCs w:val="22"/>
                <w:lang w:eastAsia="pl-PL" w:bidi="ar-SA"/>
              </w:rPr>
              <w:tab/>
            </w:r>
            <w:r w:rsidR="0085684D" w:rsidRPr="00C53CBD">
              <w:rPr>
                <w:rStyle w:val="Hipercze"/>
                <w:noProof/>
              </w:rPr>
              <w:t>Sufit</w:t>
            </w:r>
            <w:r w:rsidR="0085684D">
              <w:rPr>
                <w:noProof/>
                <w:webHidden/>
              </w:rPr>
              <w:tab/>
            </w:r>
            <w:r w:rsidR="0085684D">
              <w:rPr>
                <w:noProof/>
                <w:webHidden/>
              </w:rPr>
              <w:fldChar w:fldCharType="begin"/>
            </w:r>
            <w:r w:rsidR="0085684D">
              <w:rPr>
                <w:noProof/>
                <w:webHidden/>
              </w:rPr>
              <w:instrText xml:space="preserve"> PAGEREF _Toc95146971 \h </w:instrText>
            </w:r>
            <w:r w:rsidR="0085684D">
              <w:rPr>
                <w:noProof/>
                <w:webHidden/>
              </w:rPr>
            </w:r>
            <w:r w:rsidR="0085684D">
              <w:rPr>
                <w:noProof/>
                <w:webHidden/>
              </w:rPr>
              <w:fldChar w:fldCharType="separate"/>
            </w:r>
            <w:r w:rsidR="00D8114D">
              <w:rPr>
                <w:noProof/>
                <w:webHidden/>
              </w:rPr>
              <w:t>5</w:t>
            </w:r>
            <w:r w:rsidR="0085684D">
              <w:rPr>
                <w:noProof/>
                <w:webHidden/>
              </w:rPr>
              <w:fldChar w:fldCharType="end"/>
            </w:r>
          </w:hyperlink>
        </w:p>
        <w:p w14:paraId="7B393E14" w14:textId="30F75FC7" w:rsidR="0085684D" w:rsidRDefault="009E6B2D">
          <w:pPr>
            <w:pStyle w:val="Spistreci2"/>
            <w:tabs>
              <w:tab w:val="left" w:pos="880"/>
              <w:tab w:val="right" w:leader="dot" w:pos="9060"/>
            </w:tabs>
            <w:rPr>
              <w:rFonts w:cstheme="minorBidi"/>
              <w:noProof/>
              <w:szCs w:val="22"/>
              <w:lang w:eastAsia="pl-PL" w:bidi="ar-SA"/>
            </w:rPr>
          </w:pPr>
          <w:hyperlink w:anchor="_Toc95146972" w:history="1">
            <w:r w:rsidR="0085684D" w:rsidRPr="00C53CBD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3.7</w:t>
            </w:r>
            <w:r w:rsidR="0085684D">
              <w:rPr>
                <w:rFonts w:cstheme="minorBidi"/>
                <w:noProof/>
                <w:szCs w:val="22"/>
                <w:lang w:eastAsia="pl-PL" w:bidi="ar-SA"/>
              </w:rPr>
              <w:tab/>
            </w:r>
            <w:r w:rsidR="0085684D" w:rsidRPr="00C53CBD">
              <w:rPr>
                <w:rStyle w:val="Hipercze"/>
                <w:noProof/>
              </w:rPr>
              <w:t>Oświetlenie oraz instalacje elektryczne</w:t>
            </w:r>
            <w:r w:rsidR="0085684D">
              <w:rPr>
                <w:noProof/>
                <w:webHidden/>
              </w:rPr>
              <w:tab/>
            </w:r>
            <w:r w:rsidR="0085684D">
              <w:rPr>
                <w:noProof/>
                <w:webHidden/>
              </w:rPr>
              <w:fldChar w:fldCharType="begin"/>
            </w:r>
            <w:r w:rsidR="0085684D">
              <w:rPr>
                <w:noProof/>
                <w:webHidden/>
              </w:rPr>
              <w:instrText xml:space="preserve"> PAGEREF _Toc95146972 \h </w:instrText>
            </w:r>
            <w:r w:rsidR="0085684D">
              <w:rPr>
                <w:noProof/>
                <w:webHidden/>
              </w:rPr>
            </w:r>
            <w:r w:rsidR="0085684D">
              <w:rPr>
                <w:noProof/>
                <w:webHidden/>
              </w:rPr>
              <w:fldChar w:fldCharType="separate"/>
            </w:r>
            <w:r w:rsidR="00D8114D">
              <w:rPr>
                <w:noProof/>
                <w:webHidden/>
              </w:rPr>
              <w:t>5</w:t>
            </w:r>
            <w:r w:rsidR="0085684D">
              <w:rPr>
                <w:noProof/>
                <w:webHidden/>
              </w:rPr>
              <w:fldChar w:fldCharType="end"/>
            </w:r>
          </w:hyperlink>
        </w:p>
        <w:p w14:paraId="5E0F84CB" w14:textId="41B0D175" w:rsidR="0085684D" w:rsidRDefault="009E6B2D">
          <w:pPr>
            <w:pStyle w:val="Spistreci2"/>
            <w:tabs>
              <w:tab w:val="left" w:pos="880"/>
              <w:tab w:val="right" w:leader="dot" w:pos="9060"/>
            </w:tabs>
            <w:rPr>
              <w:rFonts w:cstheme="minorBidi"/>
              <w:noProof/>
              <w:szCs w:val="22"/>
              <w:lang w:eastAsia="pl-PL" w:bidi="ar-SA"/>
            </w:rPr>
          </w:pPr>
          <w:hyperlink w:anchor="_Toc95146973" w:history="1">
            <w:r w:rsidR="0085684D" w:rsidRPr="00C53CBD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3.8</w:t>
            </w:r>
            <w:r w:rsidR="0085684D">
              <w:rPr>
                <w:rFonts w:cstheme="minorBidi"/>
                <w:noProof/>
                <w:szCs w:val="22"/>
                <w:lang w:eastAsia="pl-PL" w:bidi="ar-SA"/>
              </w:rPr>
              <w:tab/>
            </w:r>
            <w:r w:rsidR="0085684D" w:rsidRPr="00C53CBD">
              <w:rPr>
                <w:rStyle w:val="Hipercze"/>
                <w:noProof/>
              </w:rPr>
              <w:t>Stolarka drzwiowa okienna</w:t>
            </w:r>
            <w:r w:rsidR="0085684D">
              <w:rPr>
                <w:noProof/>
                <w:webHidden/>
              </w:rPr>
              <w:tab/>
            </w:r>
            <w:r w:rsidR="0085684D">
              <w:rPr>
                <w:noProof/>
                <w:webHidden/>
              </w:rPr>
              <w:fldChar w:fldCharType="begin"/>
            </w:r>
            <w:r w:rsidR="0085684D">
              <w:rPr>
                <w:noProof/>
                <w:webHidden/>
              </w:rPr>
              <w:instrText xml:space="preserve"> PAGEREF _Toc95146973 \h </w:instrText>
            </w:r>
            <w:r w:rsidR="0085684D">
              <w:rPr>
                <w:noProof/>
                <w:webHidden/>
              </w:rPr>
            </w:r>
            <w:r w:rsidR="0085684D">
              <w:rPr>
                <w:noProof/>
                <w:webHidden/>
              </w:rPr>
              <w:fldChar w:fldCharType="separate"/>
            </w:r>
            <w:r w:rsidR="00D8114D">
              <w:rPr>
                <w:noProof/>
                <w:webHidden/>
              </w:rPr>
              <w:t>5</w:t>
            </w:r>
            <w:r w:rsidR="0085684D">
              <w:rPr>
                <w:noProof/>
                <w:webHidden/>
              </w:rPr>
              <w:fldChar w:fldCharType="end"/>
            </w:r>
          </w:hyperlink>
        </w:p>
        <w:p w14:paraId="14663F95" w14:textId="0497373B" w:rsidR="0085684D" w:rsidRDefault="009E6B2D">
          <w:pPr>
            <w:pStyle w:val="Spistreci2"/>
            <w:tabs>
              <w:tab w:val="left" w:pos="880"/>
              <w:tab w:val="right" w:leader="dot" w:pos="9060"/>
            </w:tabs>
            <w:rPr>
              <w:rFonts w:cstheme="minorBidi"/>
              <w:noProof/>
              <w:szCs w:val="22"/>
              <w:lang w:eastAsia="pl-PL" w:bidi="ar-SA"/>
            </w:rPr>
          </w:pPr>
          <w:hyperlink w:anchor="_Toc95146974" w:history="1">
            <w:r w:rsidR="0085684D" w:rsidRPr="00C53CBD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3.9</w:t>
            </w:r>
            <w:r w:rsidR="0085684D">
              <w:rPr>
                <w:rFonts w:cstheme="minorBidi"/>
                <w:noProof/>
                <w:szCs w:val="22"/>
                <w:lang w:eastAsia="pl-PL" w:bidi="ar-SA"/>
              </w:rPr>
              <w:tab/>
            </w:r>
            <w:r w:rsidR="0085684D" w:rsidRPr="00C53CBD">
              <w:rPr>
                <w:rStyle w:val="Hipercze"/>
                <w:noProof/>
              </w:rPr>
              <w:t>Grzejniki</w:t>
            </w:r>
            <w:r w:rsidR="0085684D">
              <w:rPr>
                <w:noProof/>
                <w:webHidden/>
              </w:rPr>
              <w:tab/>
            </w:r>
            <w:r w:rsidR="0085684D">
              <w:rPr>
                <w:noProof/>
                <w:webHidden/>
              </w:rPr>
              <w:fldChar w:fldCharType="begin"/>
            </w:r>
            <w:r w:rsidR="0085684D">
              <w:rPr>
                <w:noProof/>
                <w:webHidden/>
              </w:rPr>
              <w:instrText xml:space="preserve"> PAGEREF _Toc95146974 \h </w:instrText>
            </w:r>
            <w:r w:rsidR="0085684D">
              <w:rPr>
                <w:noProof/>
                <w:webHidden/>
              </w:rPr>
            </w:r>
            <w:r w:rsidR="0085684D">
              <w:rPr>
                <w:noProof/>
                <w:webHidden/>
              </w:rPr>
              <w:fldChar w:fldCharType="separate"/>
            </w:r>
            <w:r w:rsidR="00D8114D">
              <w:rPr>
                <w:noProof/>
                <w:webHidden/>
              </w:rPr>
              <w:t>5</w:t>
            </w:r>
            <w:r w:rsidR="0085684D">
              <w:rPr>
                <w:noProof/>
                <w:webHidden/>
              </w:rPr>
              <w:fldChar w:fldCharType="end"/>
            </w:r>
          </w:hyperlink>
        </w:p>
        <w:p w14:paraId="31A1F6D2" w14:textId="6C9D4443" w:rsidR="0085684D" w:rsidRDefault="009E6B2D">
          <w:pPr>
            <w:pStyle w:val="Spistreci2"/>
            <w:tabs>
              <w:tab w:val="left" w:pos="880"/>
              <w:tab w:val="right" w:leader="dot" w:pos="9060"/>
            </w:tabs>
            <w:rPr>
              <w:rFonts w:cstheme="minorBidi"/>
              <w:noProof/>
              <w:szCs w:val="22"/>
              <w:lang w:eastAsia="pl-PL" w:bidi="ar-SA"/>
            </w:rPr>
          </w:pPr>
          <w:hyperlink w:anchor="_Toc95146975" w:history="1">
            <w:r w:rsidR="0085684D" w:rsidRPr="00C53CBD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3.10</w:t>
            </w:r>
            <w:r w:rsidR="0085684D">
              <w:rPr>
                <w:rFonts w:cstheme="minorBidi"/>
                <w:noProof/>
                <w:szCs w:val="22"/>
                <w:lang w:eastAsia="pl-PL" w:bidi="ar-SA"/>
              </w:rPr>
              <w:tab/>
            </w:r>
            <w:r w:rsidR="0085684D" w:rsidRPr="00C53CBD">
              <w:rPr>
                <w:rStyle w:val="Hipercze"/>
                <w:noProof/>
              </w:rPr>
              <w:t>Wyposażenie</w:t>
            </w:r>
            <w:r w:rsidR="0085684D">
              <w:rPr>
                <w:noProof/>
                <w:webHidden/>
              </w:rPr>
              <w:tab/>
            </w:r>
            <w:r w:rsidR="0085684D">
              <w:rPr>
                <w:noProof/>
                <w:webHidden/>
              </w:rPr>
              <w:fldChar w:fldCharType="begin"/>
            </w:r>
            <w:r w:rsidR="0085684D">
              <w:rPr>
                <w:noProof/>
                <w:webHidden/>
              </w:rPr>
              <w:instrText xml:space="preserve"> PAGEREF _Toc95146975 \h </w:instrText>
            </w:r>
            <w:r w:rsidR="0085684D">
              <w:rPr>
                <w:noProof/>
                <w:webHidden/>
              </w:rPr>
            </w:r>
            <w:r w:rsidR="0085684D">
              <w:rPr>
                <w:noProof/>
                <w:webHidden/>
              </w:rPr>
              <w:fldChar w:fldCharType="separate"/>
            </w:r>
            <w:r w:rsidR="00D8114D">
              <w:rPr>
                <w:noProof/>
                <w:webHidden/>
              </w:rPr>
              <w:t>5</w:t>
            </w:r>
            <w:r w:rsidR="0085684D">
              <w:rPr>
                <w:noProof/>
                <w:webHidden/>
              </w:rPr>
              <w:fldChar w:fldCharType="end"/>
            </w:r>
          </w:hyperlink>
        </w:p>
        <w:p w14:paraId="2D8698E7" w14:textId="799CCF6B" w:rsidR="0085684D" w:rsidRDefault="009E6B2D">
          <w:pPr>
            <w:pStyle w:val="Spistreci2"/>
            <w:tabs>
              <w:tab w:val="left" w:pos="880"/>
              <w:tab w:val="right" w:leader="dot" w:pos="9060"/>
            </w:tabs>
            <w:rPr>
              <w:rFonts w:cstheme="minorBidi"/>
              <w:noProof/>
              <w:szCs w:val="22"/>
              <w:lang w:eastAsia="pl-PL" w:bidi="ar-SA"/>
            </w:rPr>
          </w:pPr>
          <w:hyperlink w:anchor="_Toc95146976" w:history="1">
            <w:r w:rsidR="0085684D" w:rsidRPr="00C53CBD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3.11</w:t>
            </w:r>
            <w:r w:rsidR="0085684D">
              <w:rPr>
                <w:rFonts w:cstheme="minorBidi"/>
                <w:noProof/>
                <w:szCs w:val="22"/>
                <w:lang w:eastAsia="pl-PL" w:bidi="ar-SA"/>
              </w:rPr>
              <w:tab/>
            </w:r>
            <w:r w:rsidR="0085684D" w:rsidRPr="00C53CBD">
              <w:rPr>
                <w:rStyle w:val="Hipercze"/>
                <w:noProof/>
              </w:rPr>
              <w:t>Parapety</w:t>
            </w:r>
            <w:r w:rsidR="0085684D">
              <w:rPr>
                <w:noProof/>
                <w:webHidden/>
              </w:rPr>
              <w:tab/>
            </w:r>
            <w:r w:rsidR="0085684D">
              <w:rPr>
                <w:noProof/>
                <w:webHidden/>
              </w:rPr>
              <w:fldChar w:fldCharType="begin"/>
            </w:r>
            <w:r w:rsidR="0085684D">
              <w:rPr>
                <w:noProof/>
                <w:webHidden/>
              </w:rPr>
              <w:instrText xml:space="preserve"> PAGEREF _Toc95146976 \h </w:instrText>
            </w:r>
            <w:r w:rsidR="0085684D">
              <w:rPr>
                <w:noProof/>
                <w:webHidden/>
              </w:rPr>
            </w:r>
            <w:r w:rsidR="0085684D">
              <w:rPr>
                <w:noProof/>
                <w:webHidden/>
              </w:rPr>
              <w:fldChar w:fldCharType="separate"/>
            </w:r>
            <w:r w:rsidR="00D8114D">
              <w:rPr>
                <w:noProof/>
                <w:webHidden/>
              </w:rPr>
              <w:t>5</w:t>
            </w:r>
            <w:r w:rsidR="0085684D">
              <w:rPr>
                <w:noProof/>
                <w:webHidden/>
              </w:rPr>
              <w:fldChar w:fldCharType="end"/>
            </w:r>
          </w:hyperlink>
        </w:p>
        <w:p w14:paraId="1FA49BC1" w14:textId="725FBF33" w:rsidR="0085684D" w:rsidRDefault="009E6B2D">
          <w:pPr>
            <w:pStyle w:val="Spistreci2"/>
            <w:tabs>
              <w:tab w:val="left" w:pos="880"/>
              <w:tab w:val="right" w:leader="dot" w:pos="9060"/>
            </w:tabs>
            <w:rPr>
              <w:rFonts w:cstheme="minorBidi"/>
              <w:noProof/>
              <w:szCs w:val="22"/>
              <w:lang w:eastAsia="pl-PL" w:bidi="ar-SA"/>
            </w:rPr>
          </w:pPr>
          <w:hyperlink w:anchor="_Toc95146977" w:history="1">
            <w:r w:rsidR="0085684D" w:rsidRPr="00C53CBD">
              <w:rPr>
                <w:rStyle w:val="Hipercz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3.12</w:t>
            </w:r>
            <w:r w:rsidR="0085684D">
              <w:rPr>
                <w:rFonts w:cstheme="minorBidi"/>
                <w:noProof/>
                <w:szCs w:val="22"/>
                <w:lang w:eastAsia="pl-PL" w:bidi="ar-SA"/>
              </w:rPr>
              <w:tab/>
            </w:r>
            <w:r w:rsidR="0085684D" w:rsidRPr="00C53CBD">
              <w:rPr>
                <w:rStyle w:val="Hipercze"/>
                <w:noProof/>
              </w:rPr>
              <w:t>Zestawienie mebli</w:t>
            </w:r>
            <w:r w:rsidR="0085684D">
              <w:rPr>
                <w:noProof/>
                <w:webHidden/>
              </w:rPr>
              <w:tab/>
            </w:r>
            <w:r w:rsidR="0085684D">
              <w:rPr>
                <w:noProof/>
                <w:webHidden/>
              </w:rPr>
              <w:fldChar w:fldCharType="begin"/>
            </w:r>
            <w:r w:rsidR="0085684D">
              <w:rPr>
                <w:noProof/>
                <w:webHidden/>
              </w:rPr>
              <w:instrText xml:space="preserve"> PAGEREF _Toc95146977 \h </w:instrText>
            </w:r>
            <w:r w:rsidR="0085684D">
              <w:rPr>
                <w:noProof/>
                <w:webHidden/>
              </w:rPr>
            </w:r>
            <w:r w:rsidR="0085684D">
              <w:rPr>
                <w:noProof/>
                <w:webHidden/>
              </w:rPr>
              <w:fldChar w:fldCharType="separate"/>
            </w:r>
            <w:r w:rsidR="00D8114D">
              <w:rPr>
                <w:noProof/>
                <w:webHidden/>
              </w:rPr>
              <w:t>5</w:t>
            </w:r>
            <w:r w:rsidR="0085684D">
              <w:rPr>
                <w:noProof/>
                <w:webHidden/>
              </w:rPr>
              <w:fldChar w:fldCharType="end"/>
            </w:r>
          </w:hyperlink>
        </w:p>
        <w:p w14:paraId="08F7F9AF" w14:textId="000B0471" w:rsidR="0085684D" w:rsidRDefault="009E6B2D">
          <w:pPr>
            <w:pStyle w:val="Spistreci1"/>
            <w:rPr>
              <w:rFonts w:eastAsiaTheme="minorEastAsia" w:cstheme="minorBidi"/>
              <w:b w:val="0"/>
              <w:bCs w:val="0"/>
              <w:smallCaps w:val="0"/>
              <w:szCs w:val="22"/>
              <w:lang w:eastAsia="pl-PL" w:bidi="ar-SA"/>
            </w:rPr>
          </w:pPr>
          <w:hyperlink w:anchor="_Toc95146978" w:history="1">
            <w:r w:rsidR="0085684D" w:rsidRPr="00C53CBD">
              <w:rPr>
                <w:rStyle w:val="Hipercze"/>
              </w:rPr>
              <w:t>4</w:t>
            </w:r>
            <w:r w:rsidR="0085684D">
              <w:rPr>
                <w:rFonts w:eastAsiaTheme="minorEastAsia" w:cstheme="minorBidi"/>
                <w:b w:val="0"/>
                <w:bCs w:val="0"/>
                <w:smallCaps w:val="0"/>
                <w:szCs w:val="22"/>
                <w:lang w:eastAsia="pl-PL" w:bidi="ar-SA"/>
              </w:rPr>
              <w:tab/>
            </w:r>
            <w:r w:rsidR="0085684D" w:rsidRPr="00C53CBD">
              <w:rPr>
                <w:rStyle w:val="Hipercze"/>
              </w:rPr>
              <w:t>Warunki ochrony pożarowej</w:t>
            </w:r>
            <w:r w:rsidR="0085684D">
              <w:rPr>
                <w:webHidden/>
              </w:rPr>
              <w:tab/>
            </w:r>
            <w:r w:rsidR="0085684D">
              <w:rPr>
                <w:webHidden/>
              </w:rPr>
              <w:fldChar w:fldCharType="begin"/>
            </w:r>
            <w:r w:rsidR="0085684D">
              <w:rPr>
                <w:webHidden/>
              </w:rPr>
              <w:instrText xml:space="preserve"> PAGEREF _Toc95146978 \h </w:instrText>
            </w:r>
            <w:r w:rsidR="0085684D">
              <w:rPr>
                <w:webHidden/>
              </w:rPr>
            </w:r>
            <w:r w:rsidR="0085684D">
              <w:rPr>
                <w:webHidden/>
              </w:rPr>
              <w:fldChar w:fldCharType="separate"/>
            </w:r>
            <w:r w:rsidR="00D8114D">
              <w:rPr>
                <w:webHidden/>
              </w:rPr>
              <w:t>6</w:t>
            </w:r>
            <w:r w:rsidR="0085684D">
              <w:rPr>
                <w:webHidden/>
              </w:rPr>
              <w:fldChar w:fldCharType="end"/>
            </w:r>
          </w:hyperlink>
        </w:p>
        <w:p w14:paraId="2C325563" w14:textId="00183B67" w:rsidR="0085684D" w:rsidRDefault="009E6B2D">
          <w:pPr>
            <w:pStyle w:val="Spistreci1"/>
            <w:rPr>
              <w:rFonts w:eastAsiaTheme="minorEastAsia" w:cstheme="minorBidi"/>
              <w:b w:val="0"/>
              <w:bCs w:val="0"/>
              <w:smallCaps w:val="0"/>
              <w:szCs w:val="22"/>
              <w:lang w:eastAsia="pl-PL" w:bidi="ar-SA"/>
            </w:rPr>
          </w:pPr>
          <w:hyperlink w:anchor="_Toc95146979" w:history="1">
            <w:r w:rsidR="0085684D" w:rsidRPr="00C53CBD">
              <w:rPr>
                <w:rStyle w:val="Hipercze"/>
              </w:rPr>
              <w:t>5</w:t>
            </w:r>
            <w:r w:rsidR="0085684D">
              <w:rPr>
                <w:rFonts w:eastAsiaTheme="minorEastAsia" w:cstheme="minorBidi"/>
                <w:b w:val="0"/>
                <w:bCs w:val="0"/>
                <w:smallCaps w:val="0"/>
                <w:szCs w:val="22"/>
                <w:lang w:eastAsia="pl-PL" w:bidi="ar-SA"/>
              </w:rPr>
              <w:tab/>
            </w:r>
            <w:r w:rsidR="0085684D" w:rsidRPr="00C53CBD">
              <w:rPr>
                <w:rStyle w:val="Hipercze"/>
              </w:rPr>
              <w:t>Zagadnienia BHP</w:t>
            </w:r>
            <w:r w:rsidR="0085684D">
              <w:rPr>
                <w:webHidden/>
              </w:rPr>
              <w:tab/>
            </w:r>
            <w:r w:rsidR="0085684D">
              <w:rPr>
                <w:webHidden/>
              </w:rPr>
              <w:fldChar w:fldCharType="begin"/>
            </w:r>
            <w:r w:rsidR="0085684D">
              <w:rPr>
                <w:webHidden/>
              </w:rPr>
              <w:instrText xml:space="preserve"> PAGEREF _Toc95146979 \h </w:instrText>
            </w:r>
            <w:r w:rsidR="0085684D">
              <w:rPr>
                <w:webHidden/>
              </w:rPr>
            </w:r>
            <w:r w:rsidR="0085684D">
              <w:rPr>
                <w:webHidden/>
              </w:rPr>
              <w:fldChar w:fldCharType="separate"/>
            </w:r>
            <w:r w:rsidR="00D8114D">
              <w:rPr>
                <w:webHidden/>
              </w:rPr>
              <w:t>6</w:t>
            </w:r>
            <w:r w:rsidR="0085684D">
              <w:rPr>
                <w:webHidden/>
              </w:rPr>
              <w:fldChar w:fldCharType="end"/>
            </w:r>
          </w:hyperlink>
        </w:p>
        <w:p w14:paraId="22029441" w14:textId="1E30E28C" w:rsidR="0085684D" w:rsidRDefault="009E6B2D">
          <w:pPr>
            <w:pStyle w:val="Spistreci1"/>
            <w:rPr>
              <w:rFonts w:eastAsiaTheme="minorEastAsia" w:cstheme="minorBidi"/>
              <w:b w:val="0"/>
              <w:bCs w:val="0"/>
              <w:smallCaps w:val="0"/>
              <w:szCs w:val="22"/>
              <w:lang w:eastAsia="pl-PL" w:bidi="ar-SA"/>
            </w:rPr>
          </w:pPr>
          <w:hyperlink w:anchor="_Toc95146980" w:history="1">
            <w:r w:rsidR="0085684D" w:rsidRPr="00C53CBD">
              <w:rPr>
                <w:rStyle w:val="Hipercze"/>
              </w:rPr>
              <w:t>6</w:t>
            </w:r>
            <w:r w:rsidR="0085684D">
              <w:rPr>
                <w:rFonts w:eastAsiaTheme="minorEastAsia" w:cstheme="minorBidi"/>
                <w:b w:val="0"/>
                <w:bCs w:val="0"/>
                <w:smallCaps w:val="0"/>
                <w:szCs w:val="22"/>
                <w:lang w:eastAsia="pl-PL" w:bidi="ar-SA"/>
              </w:rPr>
              <w:tab/>
            </w:r>
            <w:r w:rsidR="0085684D" w:rsidRPr="00C53CBD">
              <w:rPr>
                <w:rStyle w:val="Hipercze"/>
              </w:rPr>
              <w:t>Uwagi końcowe</w:t>
            </w:r>
            <w:r w:rsidR="0085684D">
              <w:rPr>
                <w:webHidden/>
              </w:rPr>
              <w:tab/>
            </w:r>
            <w:r w:rsidR="0085684D">
              <w:rPr>
                <w:webHidden/>
              </w:rPr>
              <w:fldChar w:fldCharType="begin"/>
            </w:r>
            <w:r w:rsidR="0085684D">
              <w:rPr>
                <w:webHidden/>
              </w:rPr>
              <w:instrText xml:space="preserve"> PAGEREF _Toc95146980 \h </w:instrText>
            </w:r>
            <w:r w:rsidR="0085684D">
              <w:rPr>
                <w:webHidden/>
              </w:rPr>
            </w:r>
            <w:r w:rsidR="0085684D">
              <w:rPr>
                <w:webHidden/>
              </w:rPr>
              <w:fldChar w:fldCharType="separate"/>
            </w:r>
            <w:r w:rsidR="00D8114D">
              <w:rPr>
                <w:webHidden/>
              </w:rPr>
              <w:t>6</w:t>
            </w:r>
            <w:r w:rsidR="0085684D">
              <w:rPr>
                <w:webHidden/>
              </w:rPr>
              <w:fldChar w:fldCharType="end"/>
            </w:r>
          </w:hyperlink>
        </w:p>
        <w:p w14:paraId="57FE3A8F" w14:textId="61006A6B" w:rsidR="0085684D" w:rsidRDefault="009E6B2D">
          <w:pPr>
            <w:pStyle w:val="Spistreci1"/>
            <w:rPr>
              <w:rFonts w:eastAsiaTheme="minorEastAsia" w:cstheme="minorBidi"/>
              <w:b w:val="0"/>
              <w:bCs w:val="0"/>
              <w:smallCaps w:val="0"/>
              <w:szCs w:val="22"/>
              <w:lang w:eastAsia="pl-PL" w:bidi="ar-SA"/>
            </w:rPr>
          </w:pPr>
          <w:hyperlink w:anchor="_Toc95146981" w:history="1">
            <w:r w:rsidR="0085684D" w:rsidRPr="00C53CBD">
              <w:rPr>
                <w:rStyle w:val="Hipercze"/>
              </w:rPr>
              <w:t>7</w:t>
            </w:r>
            <w:r w:rsidR="0085684D">
              <w:rPr>
                <w:rFonts w:eastAsiaTheme="minorEastAsia" w:cstheme="minorBidi"/>
                <w:b w:val="0"/>
                <w:bCs w:val="0"/>
                <w:smallCaps w:val="0"/>
                <w:szCs w:val="22"/>
                <w:lang w:eastAsia="pl-PL" w:bidi="ar-SA"/>
              </w:rPr>
              <w:tab/>
            </w:r>
            <w:r w:rsidR="0085684D" w:rsidRPr="00C53CBD">
              <w:rPr>
                <w:rStyle w:val="Hipercze"/>
              </w:rPr>
              <w:t>Spis rysunków</w:t>
            </w:r>
            <w:r w:rsidR="0085684D">
              <w:rPr>
                <w:webHidden/>
              </w:rPr>
              <w:tab/>
            </w:r>
            <w:r w:rsidR="0085684D">
              <w:rPr>
                <w:webHidden/>
              </w:rPr>
              <w:fldChar w:fldCharType="begin"/>
            </w:r>
            <w:r w:rsidR="0085684D">
              <w:rPr>
                <w:webHidden/>
              </w:rPr>
              <w:instrText xml:space="preserve"> PAGEREF _Toc95146981 \h </w:instrText>
            </w:r>
            <w:r w:rsidR="0085684D">
              <w:rPr>
                <w:webHidden/>
              </w:rPr>
            </w:r>
            <w:r w:rsidR="0085684D">
              <w:rPr>
                <w:webHidden/>
              </w:rPr>
              <w:fldChar w:fldCharType="separate"/>
            </w:r>
            <w:r w:rsidR="00D8114D">
              <w:rPr>
                <w:webHidden/>
              </w:rPr>
              <w:t>9</w:t>
            </w:r>
            <w:r w:rsidR="0085684D">
              <w:rPr>
                <w:webHidden/>
              </w:rPr>
              <w:fldChar w:fldCharType="end"/>
            </w:r>
          </w:hyperlink>
        </w:p>
        <w:p w14:paraId="1FB8C16B" w14:textId="4F195B96" w:rsidR="00B07EEF" w:rsidRDefault="00B07EEF" w:rsidP="006C4AB8">
          <w:pPr>
            <w:spacing w:after="0" w:line="240" w:lineRule="auto"/>
          </w:pPr>
          <w:r>
            <w:rPr>
              <w:b/>
              <w:bCs/>
            </w:rPr>
            <w:fldChar w:fldCharType="end"/>
          </w:r>
        </w:p>
      </w:sdtContent>
    </w:sdt>
    <w:p w14:paraId="5AE409B6" w14:textId="0F8AF20F" w:rsidR="00CE2FF1" w:rsidRPr="003D70B0" w:rsidRDefault="006E68B1" w:rsidP="006D527E">
      <w:pPr>
        <w:pStyle w:val="Nagwek1"/>
        <w:rPr>
          <w:color w:val="auto"/>
        </w:rPr>
      </w:pPr>
      <w:bookmarkStart w:id="0" w:name="_Toc95146964"/>
      <w:r w:rsidRPr="003D70B0">
        <w:rPr>
          <w:color w:val="auto"/>
        </w:rPr>
        <w:t>Dane ogólne</w:t>
      </w:r>
      <w:bookmarkEnd w:id="0"/>
    </w:p>
    <w:p w14:paraId="60E58ADB" w14:textId="26E8B40D" w:rsidR="0015460D" w:rsidRPr="003D70B0" w:rsidRDefault="0015460D" w:rsidP="006D527E">
      <w:pPr>
        <w:pStyle w:val="Podtytu"/>
        <w:rPr>
          <w:rStyle w:val="Domylnaczcionkaakapitu11"/>
          <w:rFonts w:ascii="Arial" w:eastAsia="ArialMT" w:hAnsi="Arial" w:cs="Arial"/>
          <w:iCs/>
          <w:color w:val="auto"/>
        </w:rPr>
      </w:pPr>
      <w:r w:rsidRPr="003D70B0">
        <w:rPr>
          <w:rStyle w:val="Domylnaczcionkaakapitu11"/>
          <w:color w:val="auto"/>
        </w:rPr>
        <w:t>Inwestor</w:t>
      </w:r>
      <w:r w:rsidRPr="003D70B0">
        <w:rPr>
          <w:rStyle w:val="Domylnaczcionkaakapitu11"/>
          <w:rFonts w:ascii="Arial" w:eastAsia="ArialMT" w:hAnsi="Arial" w:cs="Arial"/>
          <w:b/>
          <w:bCs/>
          <w:iCs/>
          <w:color w:val="auto"/>
        </w:rPr>
        <w:tab/>
      </w:r>
    </w:p>
    <w:p w14:paraId="5A6AFDCC" w14:textId="00BA031B" w:rsidR="00293335" w:rsidRDefault="00293335" w:rsidP="006D527E">
      <w:pPr>
        <w:pStyle w:val="Podtytu"/>
        <w:rPr>
          <w:color w:val="auto"/>
        </w:rPr>
      </w:pPr>
      <w:r>
        <w:rPr>
          <w:rFonts w:eastAsia="Arial" w:cstheme="minorHAnsi"/>
          <w:szCs w:val="24"/>
        </w:rPr>
        <w:t>MUZEUM NARODOWE</w:t>
      </w:r>
    </w:p>
    <w:p w14:paraId="71E9A515" w14:textId="33EB06A7" w:rsidR="0015460D" w:rsidRPr="003D70B0" w:rsidRDefault="0015460D" w:rsidP="006D527E">
      <w:pPr>
        <w:pStyle w:val="Podtytu"/>
        <w:rPr>
          <w:color w:val="auto"/>
        </w:rPr>
      </w:pPr>
      <w:r w:rsidRPr="003D70B0">
        <w:rPr>
          <w:color w:val="auto"/>
        </w:rPr>
        <w:t>Lokalizacja</w:t>
      </w:r>
    </w:p>
    <w:p w14:paraId="1E2BB108" w14:textId="77777777" w:rsidR="00293335" w:rsidRDefault="00293335" w:rsidP="006D527E">
      <w:pPr>
        <w:pStyle w:val="Podtytu"/>
        <w:rPr>
          <w:color w:val="auto"/>
        </w:rPr>
      </w:pPr>
      <w:r w:rsidRPr="00293335">
        <w:rPr>
          <w:rFonts w:eastAsia="Arial" w:cstheme="minorHAnsi"/>
          <w:color w:val="auto"/>
          <w:szCs w:val="24"/>
          <w:shd w:val="clear" w:color="auto" w:fill="FFFFFF"/>
        </w:rPr>
        <w:t>AL. JEROZOLIMSKIE 3</w:t>
      </w:r>
      <w:r>
        <w:rPr>
          <w:rFonts w:eastAsia="Arial" w:cstheme="minorHAnsi"/>
          <w:szCs w:val="24"/>
          <w:shd w:val="clear" w:color="auto" w:fill="FFFFFF"/>
        </w:rPr>
        <w:t xml:space="preserve">, </w:t>
      </w:r>
      <w:r w:rsidRPr="00293335">
        <w:rPr>
          <w:rFonts w:eastAsia="Arial" w:cstheme="minorHAnsi"/>
          <w:color w:val="auto"/>
          <w:szCs w:val="24"/>
          <w:shd w:val="clear" w:color="auto" w:fill="FFFFFF"/>
        </w:rPr>
        <w:t>00-495 WARSZAWA</w:t>
      </w:r>
      <w:r w:rsidRPr="003D70B0">
        <w:rPr>
          <w:color w:val="auto"/>
        </w:rPr>
        <w:t xml:space="preserve"> </w:t>
      </w:r>
    </w:p>
    <w:p w14:paraId="00915C63" w14:textId="7E8DBA29" w:rsidR="0015460D" w:rsidRPr="003D70B0" w:rsidRDefault="0015460D" w:rsidP="006D527E">
      <w:pPr>
        <w:pStyle w:val="Podtytu"/>
        <w:rPr>
          <w:color w:val="auto"/>
        </w:rPr>
      </w:pPr>
      <w:r w:rsidRPr="003D70B0">
        <w:rPr>
          <w:color w:val="auto"/>
        </w:rPr>
        <w:t>Projektanci</w:t>
      </w:r>
    </w:p>
    <w:p w14:paraId="2FCF67DB" w14:textId="0E0454A1" w:rsidR="0015460D" w:rsidRPr="003D70B0" w:rsidRDefault="0015460D" w:rsidP="00B31A17">
      <w:pPr>
        <w:ind w:left="576"/>
        <w:jc w:val="left"/>
      </w:pPr>
      <w:r w:rsidRPr="003D70B0">
        <w:t>mgr arch. wnętrz Barbara Kielanowska</w:t>
      </w:r>
      <w:r w:rsidRPr="003D70B0">
        <w:br/>
        <w:t>arch. wnętrz Bartłomiej Stolarczyk</w:t>
      </w:r>
    </w:p>
    <w:p w14:paraId="48EDBDDA" w14:textId="6B30F751" w:rsidR="0015460D" w:rsidRPr="003D70B0" w:rsidRDefault="0015460D" w:rsidP="006D527E">
      <w:pPr>
        <w:pStyle w:val="Podtytu"/>
        <w:rPr>
          <w:color w:val="auto"/>
        </w:rPr>
      </w:pPr>
      <w:r w:rsidRPr="003D70B0">
        <w:rPr>
          <w:color w:val="auto"/>
        </w:rPr>
        <w:t>Podstawa projektowania</w:t>
      </w:r>
    </w:p>
    <w:p w14:paraId="22EF0D62" w14:textId="06C4D0A6" w:rsidR="0015460D" w:rsidRPr="003D70B0" w:rsidRDefault="0015460D" w:rsidP="008C3358">
      <w:pPr>
        <w:pStyle w:val="Akapitzlist"/>
        <w:numPr>
          <w:ilvl w:val="0"/>
          <w:numId w:val="9"/>
        </w:numPr>
      </w:pPr>
      <w:r w:rsidRPr="003D70B0">
        <w:t>umowa z inwestorem</w:t>
      </w:r>
    </w:p>
    <w:p w14:paraId="478523EE" w14:textId="06166B53" w:rsidR="0015460D" w:rsidRPr="003D70B0" w:rsidRDefault="0015460D" w:rsidP="008C3358">
      <w:pPr>
        <w:pStyle w:val="Akapitzlist"/>
        <w:numPr>
          <w:ilvl w:val="0"/>
          <w:numId w:val="9"/>
        </w:numPr>
      </w:pPr>
      <w:r w:rsidRPr="003D70B0">
        <w:t>ustalenia z inwestorem</w:t>
      </w:r>
    </w:p>
    <w:p w14:paraId="351B8B4B" w14:textId="77AA7C82" w:rsidR="006D527E" w:rsidRPr="003D70B0" w:rsidRDefault="006D527E" w:rsidP="008C3358">
      <w:pPr>
        <w:pStyle w:val="Akapitzlist"/>
        <w:numPr>
          <w:ilvl w:val="0"/>
          <w:numId w:val="9"/>
        </w:numPr>
      </w:pPr>
      <w:r w:rsidRPr="003D70B0">
        <w:t>obowiązujące przepisy</w:t>
      </w:r>
    </w:p>
    <w:p w14:paraId="63885B21" w14:textId="77777777" w:rsidR="006D527E" w:rsidRPr="003D70B0" w:rsidRDefault="006D527E" w:rsidP="006D527E">
      <w:pPr>
        <w:pStyle w:val="Podtytu"/>
        <w:rPr>
          <w:color w:val="auto"/>
          <w:highlight w:val="white"/>
        </w:rPr>
      </w:pPr>
      <w:r w:rsidRPr="003D70B0">
        <w:rPr>
          <w:color w:val="auto"/>
          <w:highlight w:val="white"/>
        </w:rPr>
        <w:t>Parametry:</w:t>
      </w:r>
    </w:p>
    <w:p w14:paraId="124F5C8E" w14:textId="3DD4F090" w:rsidR="006D527E" w:rsidRPr="003D70B0" w:rsidRDefault="006D527E" w:rsidP="0043513D">
      <w:pPr>
        <w:ind w:firstLine="567"/>
        <w:rPr>
          <w:rStyle w:val="Pogrubienie"/>
          <w:color w:val="auto"/>
        </w:rPr>
      </w:pPr>
      <w:r w:rsidRPr="003D70B0">
        <w:rPr>
          <w:highlight w:val="white"/>
        </w:rPr>
        <w:t>Powierzchnia</w:t>
      </w:r>
      <w:r w:rsidR="00EF3F38">
        <w:rPr>
          <w:highlight w:val="white"/>
        </w:rPr>
        <w:t xml:space="preserve"> użytkowa</w:t>
      </w:r>
      <w:r w:rsidRPr="003D70B0">
        <w:rPr>
          <w:highlight w:val="white"/>
        </w:rPr>
        <w:t xml:space="preserve"> wskazanych pomieszczeń objętych opracowaniem </w:t>
      </w:r>
      <w:r w:rsidRPr="003D70B0">
        <w:rPr>
          <w:rStyle w:val="Pogrubienie"/>
          <w:color w:val="auto"/>
          <w:highlight w:val="white"/>
        </w:rPr>
        <w:t xml:space="preserve">– </w:t>
      </w:r>
      <w:r w:rsidR="00EF3F38">
        <w:rPr>
          <w:rStyle w:val="Pogrubienie"/>
          <w:color w:val="auto"/>
          <w:highlight w:val="white"/>
        </w:rPr>
        <w:t>39,72</w:t>
      </w:r>
      <w:r w:rsidRPr="003D70B0">
        <w:rPr>
          <w:rStyle w:val="Pogrubienie"/>
          <w:color w:val="auto"/>
          <w:highlight w:val="white"/>
        </w:rPr>
        <w:t xml:space="preserve"> m</w:t>
      </w:r>
      <w:r w:rsidRPr="003D70B0">
        <w:rPr>
          <w:rStyle w:val="Pogrubienie"/>
          <w:color w:val="auto"/>
          <w:highlight w:val="white"/>
          <w:vertAlign w:val="superscript"/>
        </w:rPr>
        <w:t>2</w:t>
      </w:r>
      <w:r w:rsidRPr="003D70B0">
        <w:rPr>
          <w:rStyle w:val="Pogrubienie"/>
          <w:color w:val="auto"/>
          <w:highlight w:val="white"/>
        </w:rPr>
        <w:t xml:space="preserve"> </w:t>
      </w:r>
    </w:p>
    <w:p w14:paraId="7ECB07B6" w14:textId="1C0F73A5" w:rsidR="00EE5A7D" w:rsidRPr="003D70B0" w:rsidRDefault="00EE5A7D" w:rsidP="00EE5A7D">
      <w:pPr>
        <w:pStyle w:val="Nagwek1"/>
        <w:rPr>
          <w:color w:val="auto"/>
        </w:rPr>
      </w:pPr>
      <w:bookmarkStart w:id="1" w:name="_Toc95146965"/>
      <w:r w:rsidRPr="003D70B0">
        <w:rPr>
          <w:color w:val="auto"/>
        </w:rPr>
        <w:lastRenderedPageBreak/>
        <w:t>Przeznaczenie i program użytkowy</w:t>
      </w:r>
      <w:bookmarkEnd w:id="1"/>
    </w:p>
    <w:p w14:paraId="17D43FE2" w14:textId="679521FB" w:rsidR="00EE5A7D" w:rsidRPr="003D70B0" w:rsidRDefault="00D1064D" w:rsidP="00EE5A7D">
      <w:pPr>
        <w:pStyle w:val="Nagwek2"/>
        <w:rPr>
          <w:color w:val="auto"/>
        </w:rPr>
      </w:pPr>
      <w:bookmarkStart w:id="2" w:name="_Toc95146966"/>
      <w:r w:rsidRPr="003D70B0">
        <w:rPr>
          <w:color w:val="auto"/>
        </w:rPr>
        <w:t>Stan istniejący</w:t>
      </w:r>
      <w:bookmarkEnd w:id="2"/>
    </w:p>
    <w:p w14:paraId="3B72D7A3" w14:textId="6D71D440" w:rsidR="008058D2" w:rsidRPr="003D70B0" w:rsidRDefault="00114746" w:rsidP="00B07EEF">
      <w:pPr>
        <w:pStyle w:val="DEKOtekstpodstawowy"/>
      </w:pPr>
      <w:r>
        <w:t xml:space="preserve">Dział IT mieści się w 2 pomieszczeniach budynku Muzeum Narodowego. Z pomieszczenia pomocniczego </w:t>
      </w:r>
      <w:r w:rsidR="00CD3F79">
        <w:t xml:space="preserve">drzwi prowadzą do pomieszczeń magazynowych. </w:t>
      </w:r>
    </w:p>
    <w:p w14:paraId="049C61C7" w14:textId="77777777" w:rsidR="004C6A3F" w:rsidRPr="003D70B0" w:rsidRDefault="004C6A3F" w:rsidP="004C6A3F">
      <w:pPr>
        <w:pStyle w:val="Nagwek2"/>
        <w:rPr>
          <w:color w:val="auto"/>
        </w:rPr>
      </w:pPr>
      <w:bookmarkStart w:id="3" w:name="_Toc95146967"/>
      <w:r w:rsidRPr="003D70B0">
        <w:rPr>
          <w:color w:val="auto"/>
          <w:highlight w:val="white"/>
        </w:rPr>
        <w:t>Założenia ogólne projektu</w:t>
      </w:r>
      <w:bookmarkEnd w:id="3"/>
    </w:p>
    <w:p w14:paraId="2435929D" w14:textId="77777777" w:rsidR="00EF3F38" w:rsidRDefault="008915D6" w:rsidP="00EF3F38">
      <w:pPr>
        <w:pStyle w:val="Bezodstpw"/>
        <w:rPr>
          <w:rStyle w:val="Numerstrony"/>
          <w:rFonts w:eastAsia="ArialMT, 'Times New Roman'" w:cstheme="minorHAnsi"/>
          <w:color w:val="000000"/>
          <w:szCs w:val="24"/>
        </w:rPr>
      </w:pPr>
      <w:r w:rsidRPr="00C46607">
        <w:rPr>
          <w:highlight w:val="white"/>
        </w:rPr>
        <w:t xml:space="preserve">Celem projektu jest </w:t>
      </w:r>
      <w:proofErr w:type="spellStart"/>
      <w:r w:rsidR="00EF3F38">
        <w:t>rearanżacja</w:t>
      </w:r>
      <w:proofErr w:type="spellEnd"/>
      <w:r>
        <w:t xml:space="preserve"> </w:t>
      </w:r>
      <w:r w:rsidR="00EF3F38">
        <w:t xml:space="preserve">oraz odświeżenie </w:t>
      </w:r>
      <w:r>
        <w:t>pomieszczeń</w:t>
      </w:r>
      <w:r>
        <w:rPr>
          <w:rStyle w:val="Numerstrony"/>
          <w:rFonts w:eastAsia="ArialMT, 'Times New Roman'" w:cstheme="minorHAnsi"/>
          <w:color w:val="000000"/>
          <w:szCs w:val="24"/>
        </w:rPr>
        <w:t>.</w:t>
      </w:r>
    </w:p>
    <w:p w14:paraId="344C2703" w14:textId="36464569" w:rsidR="00D1064D" w:rsidRPr="003D70B0" w:rsidRDefault="00D1064D" w:rsidP="00EF3F38">
      <w:pPr>
        <w:pStyle w:val="Bezodstpw"/>
      </w:pPr>
      <w:r w:rsidRPr="003D70B0">
        <w:t>Układ funkcjonalny i zatrudnienie</w:t>
      </w:r>
    </w:p>
    <w:p w14:paraId="5E5EC62A" w14:textId="613B4505" w:rsidR="00D1064D" w:rsidRPr="0085684D" w:rsidRDefault="00390498" w:rsidP="00D1064D">
      <w:r w:rsidRPr="003D70B0">
        <w:t>W</w:t>
      </w:r>
      <w:r w:rsidR="00AA3C9B">
        <w:t xml:space="preserve"> projektowanych</w:t>
      </w:r>
      <w:r w:rsidRPr="003D70B0">
        <w:t xml:space="preserve"> </w:t>
      </w:r>
      <w:r w:rsidR="00EF3F38">
        <w:t>pomieszczeniach</w:t>
      </w:r>
      <w:r w:rsidRPr="003D70B0">
        <w:t xml:space="preserve"> zatrudnionych </w:t>
      </w:r>
      <w:r w:rsidRPr="00D154F1">
        <w:t xml:space="preserve">będzie </w:t>
      </w:r>
      <w:r w:rsidR="00C957A6" w:rsidRPr="00D154F1">
        <w:rPr>
          <w:b/>
          <w:bCs/>
        </w:rPr>
        <w:t>7</w:t>
      </w:r>
      <w:r w:rsidRPr="00D154F1">
        <w:t xml:space="preserve"> </w:t>
      </w:r>
      <w:r w:rsidRPr="003D70B0">
        <w:t xml:space="preserve">pracowników na jednej zmianie. </w:t>
      </w:r>
      <w:r w:rsidR="00EF3F38" w:rsidRPr="0085684D">
        <w:t xml:space="preserve">Pokój biurowy przeznaczony jest do pracy </w:t>
      </w:r>
      <w:r w:rsidR="00C957A6">
        <w:t>7</w:t>
      </w:r>
      <w:r w:rsidR="00EF3F38" w:rsidRPr="0085684D">
        <w:t xml:space="preserve"> osób</w:t>
      </w:r>
      <w:r w:rsidR="0085684D" w:rsidRPr="0085684D">
        <w:t>. W</w:t>
      </w:r>
      <w:r w:rsidR="00EF3F38" w:rsidRPr="0085684D">
        <w:t xml:space="preserve"> </w:t>
      </w:r>
      <w:r w:rsidR="00D10076" w:rsidRPr="0085684D">
        <w:t>pomieszczeni</w:t>
      </w:r>
      <w:r w:rsidR="0085684D" w:rsidRPr="0085684D">
        <w:t>u</w:t>
      </w:r>
      <w:r w:rsidR="00D10076" w:rsidRPr="0085684D">
        <w:t xml:space="preserve"> pomocnicz</w:t>
      </w:r>
      <w:r w:rsidR="0085684D" w:rsidRPr="0085684D">
        <w:t>ym</w:t>
      </w:r>
      <w:r w:rsidR="00EF3F38" w:rsidRPr="0085684D">
        <w:t xml:space="preserve"> nr 2</w:t>
      </w:r>
      <w:r w:rsidR="0085684D" w:rsidRPr="0085684D">
        <w:t xml:space="preserve"> ustawione będą 2 biurka</w:t>
      </w:r>
      <w:r w:rsidR="00EF3F38" w:rsidRPr="0085684D">
        <w:t xml:space="preserve"> </w:t>
      </w:r>
      <w:r w:rsidR="0085684D" w:rsidRPr="0085684D">
        <w:t>pomoc</w:t>
      </w:r>
      <w:r w:rsidR="0085684D" w:rsidRPr="00D154F1">
        <w:t>nicze</w:t>
      </w:r>
      <w:r w:rsidR="00D154F1" w:rsidRPr="00D154F1">
        <w:rPr>
          <w:b/>
          <w:bCs/>
        </w:rPr>
        <w:t xml:space="preserve">. </w:t>
      </w:r>
      <w:r w:rsidR="00A12FFC" w:rsidRPr="00D154F1">
        <w:t xml:space="preserve">Ze </w:t>
      </w:r>
      <w:r w:rsidR="00A12FFC" w:rsidRPr="0085684D">
        <w:t>względu na wysokość oraz brak dostatecznego oświetlenia dziennego pomieszczenie nie może być klasyfikowane jako pokój pracy. Stanowić będzie wyłącznie zaplecze ze stanowiskami pomocniczymi</w:t>
      </w:r>
      <w:r w:rsidR="00A12FFC" w:rsidRPr="0085684D">
        <w:rPr>
          <w:b/>
          <w:bCs/>
        </w:rPr>
        <w:t xml:space="preserve">. </w:t>
      </w:r>
    </w:p>
    <w:p w14:paraId="76D7983F" w14:textId="3906D917" w:rsidR="00D1064D" w:rsidRPr="003D70B0" w:rsidRDefault="00D1064D" w:rsidP="00D1064D">
      <w:pPr>
        <w:pStyle w:val="Nagwek2"/>
        <w:rPr>
          <w:color w:val="auto"/>
        </w:rPr>
      </w:pPr>
      <w:bookmarkStart w:id="4" w:name="_Toc95146968"/>
      <w:r w:rsidRPr="003D70B0">
        <w:rPr>
          <w:color w:val="auto"/>
        </w:rPr>
        <w:t>Zestawienie powierzchni użytkowej pomieszczeń objętych projektem</w:t>
      </w:r>
      <w:bookmarkEnd w:id="4"/>
    </w:p>
    <w:tbl>
      <w:tblPr>
        <w:tblStyle w:val="Tabelasiatki2"/>
        <w:tblW w:w="0" w:type="auto"/>
        <w:tblLook w:val="06E0" w:firstRow="1" w:lastRow="1" w:firstColumn="1" w:lastColumn="0" w:noHBand="1" w:noVBand="1"/>
      </w:tblPr>
      <w:tblGrid>
        <w:gridCol w:w="636"/>
        <w:gridCol w:w="3828"/>
        <w:gridCol w:w="1134"/>
      </w:tblGrid>
      <w:tr w:rsidR="003D70B0" w:rsidRPr="003D70B0" w14:paraId="100E3B50" w14:textId="77777777" w:rsidTr="00A12F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F56832F" w14:textId="6D549FED" w:rsidR="000C6FB7" w:rsidRPr="003D70B0" w:rsidRDefault="000C6FB7" w:rsidP="000C6FB7">
            <w:pPr>
              <w:jc w:val="center"/>
            </w:pPr>
            <w:r w:rsidRPr="003D70B0">
              <w:t>LP</w:t>
            </w:r>
          </w:p>
        </w:tc>
        <w:tc>
          <w:tcPr>
            <w:tcW w:w="3828" w:type="dxa"/>
          </w:tcPr>
          <w:p w14:paraId="64F38713" w14:textId="3354D9B0" w:rsidR="000C6FB7" w:rsidRPr="003D70B0" w:rsidRDefault="000C6FB7" w:rsidP="000C6F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70B0">
              <w:t>Nazwa pomieszczenia</w:t>
            </w:r>
          </w:p>
        </w:tc>
        <w:tc>
          <w:tcPr>
            <w:tcW w:w="1134" w:type="dxa"/>
          </w:tcPr>
          <w:p w14:paraId="6D91DE68" w14:textId="490EE79A" w:rsidR="000C6FB7" w:rsidRPr="003D70B0" w:rsidRDefault="000C6FB7" w:rsidP="000C6F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70B0">
              <w:t>Pow. [m</w:t>
            </w:r>
            <w:r w:rsidRPr="003D70B0">
              <w:rPr>
                <w:vertAlign w:val="superscript"/>
              </w:rPr>
              <w:t>2</w:t>
            </w:r>
            <w:r w:rsidRPr="003D70B0">
              <w:t>]</w:t>
            </w:r>
          </w:p>
        </w:tc>
      </w:tr>
      <w:tr w:rsidR="003D70B0" w:rsidRPr="003D70B0" w14:paraId="5E86B984" w14:textId="77777777" w:rsidTr="00A12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D062589" w14:textId="5E51A987" w:rsidR="000C6FB7" w:rsidRPr="003D70B0" w:rsidRDefault="00DF6E4B" w:rsidP="00D1064D">
            <w:pPr>
              <w:rPr>
                <w:b w:val="0"/>
                <w:bCs w:val="0"/>
              </w:rPr>
            </w:pPr>
            <w:r w:rsidRPr="003D70B0">
              <w:rPr>
                <w:b w:val="0"/>
                <w:bCs w:val="0"/>
              </w:rPr>
              <w:t>0/01</w:t>
            </w:r>
          </w:p>
        </w:tc>
        <w:tc>
          <w:tcPr>
            <w:tcW w:w="3828" w:type="dxa"/>
          </w:tcPr>
          <w:p w14:paraId="3FDAB875" w14:textId="243CFAC1" w:rsidR="000C6FB7" w:rsidRPr="003D70B0" w:rsidRDefault="00987E2E" w:rsidP="00D106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Pomieszczenie </w:t>
            </w:r>
            <w:r w:rsidR="00A12FFC">
              <w:t xml:space="preserve">biurowe 1 </w:t>
            </w:r>
          </w:p>
        </w:tc>
        <w:tc>
          <w:tcPr>
            <w:tcW w:w="1134" w:type="dxa"/>
          </w:tcPr>
          <w:p w14:paraId="44E3497A" w14:textId="11F39EA2" w:rsidR="000C6FB7" w:rsidRPr="003D70B0" w:rsidRDefault="00A12FFC" w:rsidP="0013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28,69</w:t>
            </w:r>
          </w:p>
        </w:tc>
      </w:tr>
      <w:tr w:rsidR="003D70B0" w:rsidRPr="003D70B0" w14:paraId="23182351" w14:textId="77777777" w:rsidTr="00A12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187E1E1" w14:textId="47501559" w:rsidR="000C6FB7" w:rsidRPr="003D70B0" w:rsidRDefault="00DF6E4B" w:rsidP="00D1064D">
            <w:pPr>
              <w:rPr>
                <w:b w:val="0"/>
                <w:bCs w:val="0"/>
              </w:rPr>
            </w:pPr>
            <w:r w:rsidRPr="003D70B0">
              <w:rPr>
                <w:b w:val="0"/>
                <w:bCs w:val="0"/>
              </w:rPr>
              <w:t>0/02</w:t>
            </w:r>
          </w:p>
        </w:tc>
        <w:tc>
          <w:tcPr>
            <w:tcW w:w="3828" w:type="dxa"/>
          </w:tcPr>
          <w:p w14:paraId="04F16848" w14:textId="27339421" w:rsidR="000C6FB7" w:rsidRPr="003D70B0" w:rsidRDefault="00DF6E4B" w:rsidP="00D106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0B0">
              <w:t xml:space="preserve">Pomieszczenie </w:t>
            </w:r>
            <w:r w:rsidR="00A12FFC">
              <w:t>pomocnicze</w:t>
            </w:r>
          </w:p>
        </w:tc>
        <w:tc>
          <w:tcPr>
            <w:tcW w:w="1134" w:type="dxa"/>
          </w:tcPr>
          <w:p w14:paraId="3C3A493B" w14:textId="604BA444" w:rsidR="000C6FB7" w:rsidRPr="003D70B0" w:rsidRDefault="00A12FFC" w:rsidP="00132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11,03</w:t>
            </w:r>
          </w:p>
        </w:tc>
      </w:tr>
      <w:tr w:rsidR="003D70B0" w:rsidRPr="003D70B0" w14:paraId="18CA9C0D" w14:textId="77777777" w:rsidTr="00A12FF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3BFA0C7" w14:textId="77777777" w:rsidR="000C6FB7" w:rsidRPr="003D70B0" w:rsidRDefault="000C6FB7" w:rsidP="00D1064D">
            <w:pPr>
              <w:rPr>
                <w:b w:val="0"/>
                <w:bCs w:val="0"/>
              </w:rPr>
            </w:pPr>
          </w:p>
        </w:tc>
        <w:tc>
          <w:tcPr>
            <w:tcW w:w="3828" w:type="dxa"/>
          </w:tcPr>
          <w:p w14:paraId="4987E05D" w14:textId="72A9C803" w:rsidR="000C6FB7" w:rsidRPr="003D70B0" w:rsidRDefault="00DF6E4B" w:rsidP="00D1064D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3D70B0">
              <w:rPr>
                <w:b w:val="0"/>
                <w:bCs w:val="0"/>
              </w:rPr>
              <w:t>Powierzchnia użytkowa razem</w:t>
            </w:r>
          </w:p>
        </w:tc>
        <w:tc>
          <w:tcPr>
            <w:tcW w:w="1134" w:type="dxa"/>
          </w:tcPr>
          <w:p w14:paraId="7CB7231A" w14:textId="560F2462" w:rsidR="000C6FB7" w:rsidRPr="003D70B0" w:rsidRDefault="00A12FFC" w:rsidP="00132C98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>
              <w:t>39</w:t>
            </w:r>
            <w:r w:rsidR="00987E2E">
              <w:t>,</w:t>
            </w:r>
            <w:r>
              <w:t>72</w:t>
            </w:r>
          </w:p>
        </w:tc>
      </w:tr>
    </w:tbl>
    <w:p w14:paraId="56C31CFF" w14:textId="5BE84D9A" w:rsidR="00D1064D" w:rsidRPr="003D70B0" w:rsidRDefault="00D1064D" w:rsidP="00D1064D"/>
    <w:p w14:paraId="6222C68F" w14:textId="51A00789" w:rsidR="00CD7DBF" w:rsidRPr="003D70B0" w:rsidRDefault="00F45313" w:rsidP="00CD7DBF">
      <w:pPr>
        <w:pStyle w:val="Nagwek2"/>
        <w:rPr>
          <w:color w:val="auto"/>
        </w:rPr>
      </w:pPr>
      <w:bookmarkStart w:id="5" w:name="_Toc95146969"/>
      <w:r w:rsidRPr="003D70B0">
        <w:rPr>
          <w:color w:val="auto"/>
        </w:rPr>
        <w:t>Ściany</w:t>
      </w:r>
      <w:bookmarkEnd w:id="5"/>
    </w:p>
    <w:p w14:paraId="7F9A70D8" w14:textId="659E899A" w:rsidR="00A4123E" w:rsidRPr="003D70B0" w:rsidRDefault="004242C2" w:rsidP="008C3358">
      <w:pPr>
        <w:pStyle w:val="DEKOtekstpodstawowy"/>
        <w:numPr>
          <w:ilvl w:val="0"/>
          <w:numId w:val="12"/>
        </w:numPr>
        <w:spacing w:after="0" w:line="240" w:lineRule="auto"/>
        <w:ind w:left="1060" w:hanging="703"/>
      </w:pPr>
      <w:r>
        <w:t>Demontaż ścianki działowej w pokoju nr 1</w:t>
      </w:r>
    </w:p>
    <w:p w14:paraId="62E7F964" w14:textId="28A5EAFA" w:rsidR="00A4123E" w:rsidRDefault="004242C2" w:rsidP="008C3358">
      <w:pPr>
        <w:pStyle w:val="DEKOtekstpodstawowy"/>
        <w:numPr>
          <w:ilvl w:val="0"/>
          <w:numId w:val="12"/>
        </w:numPr>
        <w:spacing w:after="0" w:line="240" w:lineRule="auto"/>
        <w:ind w:left="1060" w:hanging="703"/>
      </w:pPr>
      <w:r>
        <w:t>Zaślepienie tynkiem „szram” na ścianie i na suficie po demontażu ścianki</w:t>
      </w:r>
    </w:p>
    <w:p w14:paraId="00344CF8" w14:textId="1FD82455" w:rsidR="00A64759" w:rsidRPr="004B7BD7" w:rsidRDefault="00A64759" w:rsidP="00A64759">
      <w:pPr>
        <w:pStyle w:val="DEKOtekstpodstawowy"/>
        <w:numPr>
          <w:ilvl w:val="0"/>
          <w:numId w:val="12"/>
        </w:numPr>
        <w:spacing w:after="0" w:line="240" w:lineRule="auto"/>
        <w:ind w:left="1060" w:hanging="703"/>
      </w:pPr>
      <w:r>
        <w:t>Wykonanie reperacji tynku po dostosowaniu instalacji elektrycznej</w:t>
      </w:r>
    </w:p>
    <w:p w14:paraId="5CDEEFC1" w14:textId="5B3120D1" w:rsidR="007B11CA" w:rsidRPr="00FE41F5" w:rsidRDefault="004242C2" w:rsidP="008C3358">
      <w:pPr>
        <w:pStyle w:val="DEKOtekstpodstawowy"/>
        <w:numPr>
          <w:ilvl w:val="0"/>
          <w:numId w:val="12"/>
        </w:numPr>
        <w:spacing w:after="0" w:line="240" w:lineRule="auto"/>
        <w:ind w:left="1060" w:hanging="703"/>
      </w:pPr>
      <w:r>
        <w:t>Ś</w:t>
      </w:r>
      <w:r w:rsidR="007B11CA" w:rsidRPr="003D70B0">
        <w:t xml:space="preserve">ciany </w:t>
      </w:r>
      <w:r w:rsidR="0085684D">
        <w:t xml:space="preserve">wykończone tapetą z atestem </w:t>
      </w:r>
      <w:proofErr w:type="spellStart"/>
      <w:r w:rsidR="0085684D">
        <w:t>trudnozapalności</w:t>
      </w:r>
      <w:proofErr w:type="spellEnd"/>
      <w:r w:rsidR="0085684D">
        <w:t xml:space="preserve">, w kolorze złamanej bieli np. </w:t>
      </w:r>
      <w:proofErr w:type="spellStart"/>
      <w:r w:rsidR="0085684D">
        <w:t>Newmor</w:t>
      </w:r>
      <w:proofErr w:type="spellEnd"/>
      <w:r w:rsidR="0085684D">
        <w:t xml:space="preserve"> kolekcja </w:t>
      </w:r>
      <w:r w:rsidR="00695A99" w:rsidRPr="00695A99">
        <w:t>SHORELINE, SHO 02 SEA GLASS</w:t>
      </w:r>
    </w:p>
    <w:p w14:paraId="310E10C4" w14:textId="6C29C5A1" w:rsidR="00FE41F5" w:rsidRPr="00FE41F5" w:rsidRDefault="00FE41F5" w:rsidP="008C3358">
      <w:pPr>
        <w:pStyle w:val="DEKOtekstpodstawowy"/>
        <w:numPr>
          <w:ilvl w:val="0"/>
          <w:numId w:val="12"/>
        </w:numPr>
        <w:spacing w:after="0" w:line="240" w:lineRule="auto"/>
        <w:ind w:left="1060" w:hanging="703"/>
      </w:pPr>
      <w:r w:rsidRPr="00FE41F5">
        <w:t>Wymiana uszkodzonych drzwiczek rewizyjnych</w:t>
      </w:r>
    </w:p>
    <w:p w14:paraId="79F99C6E" w14:textId="418D5CBE" w:rsidR="002D17F1" w:rsidRDefault="002D17F1" w:rsidP="00132B84">
      <w:pPr>
        <w:pStyle w:val="DEKOtekstpodstawowy"/>
      </w:pPr>
      <w:r>
        <w:t>UWAGA przed malowaniem ścian należy zabezpieczyć wszystkie instalacje np. kontrolę dostępu</w:t>
      </w:r>
    </w:p>
    <w:p w14:paraId="4D991AFC" w14:textId="7B37A164" w:rsidR="00CC0470" w:rsidRPr="003D70B0" w:rsidRDefault="00CC0470" w:rsidP="00F45313">
      <w:pPr>
        <w:pStyle w:val="Nagwek2"/>
        <w:rPr>
          <w:color w:val="auto"/>
        </w:rPr>
      </w:pPr>
      <w:bookmarkStart w:id="6" w:name="_Toc95146970"/>
      <w:r w:rsidRPr="003D70B0">
        <w:rPr>
          <w:color w:val="auto"/>
        </w:rPr>
        <w:t>Podłoga</w:t>
      </w:r>
      <w:bookmarkEnd w:id="6"/>
    </w:p>
    <w:p w14:paraId="22FBBA97" w14:textId="1B14E131" w:rsidR="00785989" w:rsidRPr="003D70B0" w:rsidRDefault="00785989" w:rsidP="00785989">
      <w:pPr>
        <w:pStyle w:val="DEKOtekstpodstawowy"/>
        <w:rPr>
          <w:b/>
          <w:bCs/>
        </w:rPr>
      </w:pPr>
      <w:r w:rsidRPr="003D70B0">
        <w:rPr>
          <w:b/>
          <w:bCs/>
        </w:rPr>
        <w:t>Należy wykonać reperacje</w:t>
      </w:r>
      <w:r w:rsidR="004242C2">
        <w:rPr>
          <w:b/>
          <w:bCs/>
        </w:rPr>
        <w:t xml:space="preserve"> parkietu</w:t>
      </w:r>
      <w:r w:rsidRPr="003D70B0">
        <w:rPr>
          <w:b/>
          <w:bCs/>
        </w:rPr>
        <w:t xml:space="preserve"> p</w:t>
      </w:r>
      <w:r w:rsidR="00CD3F79">
        <w:rPr>
          <w:b/>
          <w:bCs/>
        </w:rPr>
        <w:t>rzed ułożeniem</w:t>
      </w:r>
      <w:r w:rsidRPr="003D70B0">
        <w:rPr>
          <w:b/>
          <w:bCs/>
        </w:rPr>
        <w:t xml:space="preserve"> wykładzin</w:t>
      </w:r>
      <w:r w:rsidR="00CD3F79">
        <w:rPr>
          <w:b/>
          <w:bCs/>
        </w:rPr>
        <w:t>y</w:t>
      </w:r>
      <w:r w:rsidRPr="003D70B0">
        <w:rPr>
          <w:b/>
          <w:bCs/>
        </w:rPr>
        <w:t xml:space="preserve"> </w:t>
      </w:r>
      <w:r w:rsidR="00FC41F4" w:rsidRPr="003D70B0">
        <w:rPr>
          <w:b/>
          <w:bCs/>
        </w:rPr>
        <w:t>dywanow</w:t>
      </w:r>
      <w:r w:rsidR="00CD3F79">
        <w:rPr>
          <w:b/>
          <w:bCs/>
        </w:rPr>
        <w:t>ej</w:t>
      </w:r>
    </w:p>
    <w:p w14:paraId="38ED96F6" w14:textId="5EB7B7C6" w:rsidR="00785989" w:rsidRPr="003D70B0" w:rsidRDefault="004242C2" w:rsidP="008C3358">
      <w:pPr>
        <w:pStyle w:val="DEKOtekstpodstawowy"/>
        <w:numPr>
          <w:ilvl w:val="0"/>
          <w:numId w:val="14"/>
        </w:numPr>
        <w:spacing w:after="0" w:line="240" w:lineRule="auto"/>
        <w:ind w:left="1060" w:hanging="703"/>
      </w:pPr>
      <w:r>
        <w:t>Reperacja parkietu po demontażu ścianki działowej</w:t>
      </w:r>
    </w:p>
    <w:p w14:paraId="36D37172" w14:textId="627F2FF6" w:rsidR="00785989" w:rsidRDefault="004242C2" w:rsidP="008C335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60" w:hanging="703"/>
        <w:jc w:val="left"/>
      </w:pPr>
      <w:r>
        <w:t>Demontaż wykładziny podłogowej w pomieszczeniu pomocniczym</w:t>
      </w:r>
    </w:p>
    <w:p w14:paraId="27C1C868" w14:textId="77777777" w:rsidR="00A64759" w:rsidRPr="003D70B0" w:rsidRDefault="00A64759" w:rsidP="00A6475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left"/>
        <w:rPr>
          <w:rFonts w:cstheme="minorHAnsi"/>
          <w:szCs w:val="22"/>
        </w:rPr>
      </w:pPr>
      <w:r>
        <w:t>Ew reperacje posadzki po zdemontowaniu wykładziny dywanowej</w:t>
      </w:r>
    </w:p>
    <w:p w14:paraId="445FE0D6" w14:textId="17797FDF" w:rsidR="00A64759" w:rsidRPr="00695A99" w:rsidRDefault="00A64759" w:rsidP="008C335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60" w:hanging="703"/>
        <w:jc w:val="left"/>
        <w:rPr>
          <w:rFonts w:cstheme="minorHAnsi"/>
          <w:szCs w:val="22"/>
        </w:rPr>
      </w:pPr>
      <w:r>
        <w:t>Ułożenie wykładziny dywanowej w kostkach 50x50cm w kolorze szarym</w:t>
      </w:r>
      <w:r w:rsidR="00695A99">
        <w:t xml:space="preserve"> np.</w:t>
      </w:r>
      <w:r w:rsidR="00695A99" w:rsidRPr="00695A99">
        <w:rPr>
          <w:rFonts w:ascii="Arial" w:hAnsi="Arial" w:cs="Arial"/>
          <w:color w:val="FF7F7F"/>
          <w:sz w:val="24"/>
          <w:szCs w:val="24"/>
          <w:lang w:bidi="ar-SA"/>
        </w:rPr>
        <w:t xml:space="preserve"> </w:t>
      </w:r>
      <w:r w:rsidR="00695A99" w:rsidRPr="00695A99">
        <w:rPr>
          <w:rFonts w:cstheme="minorHAnsi"/>
          <w:szCs w:val="22"/>
          <w:lang w:bidi="ar-SA"/>
        </w:rPr>
        <w:t>GRAPHIC BY POLFLOR,</w:t>
      </w:r>
      <w:r w:rsidR="00695A99">
        <w:rPr>
          <w:rFonts w:cstheme="minorHAnsi"/>
          <w:szCs w:val="22"/>
          <w:lang w:bidi="ar-SA"/>
        </w:rPr>
        <w:t xml:space="preserve"> </w:t>
      </w:r>
      <w:r w:rsidR="00695A99" w:rsidRPr="00695A99">
        <w:rPr>
          <w:rFonts w:cstheme="minorHAnsi"/>
          <w:szCs w:val="22"/>
          <w:lang w:bidi="ar-SA"/>
        </w:rPr>
        <w:t>MARBLE 76</w:t>
      </w:r>
      <w:r w:rsidR="00695A99" w:rsidRPr="00695A99">
        <w:rPr>
          <w:rFonts w:cstheme="minorHAnsi"/>
          <w:szCs w:val="22"/>
        </w:rPr>
        <w:t xml:space="preserve"> </w:t>
      </w:r>
    </w:p>
    <w:p w14:paraId="3037A56A" w14:textId="785470BA" w:rsidR="005C5DF7" w:rsidRPr="00DE535C" w:rsidRDefault="00A64759" w:rsidP="005C5DF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60" w:hanging="703"/>
        <w:jc w:val="left"/>
      </w:pPr>
      <w:r>
        <w:t xml:space="preserve">Montaż cokołów </w:t>
      </w:r>
      <w:r w:rsidR="005C5DF7" w:rsidRPr="005C5DF7">
        <w:t>w kolorze czarnym, o wysokości 60mm, gr. 11/13mm. Warstwa zewnętrzna z polipropylenu. Cokoły na narożnikach nacinane i zaginane z zachowaniem ciągłości warstwy wierzchniej.</w:t>
      </w:r>
    </w:p>
    <w:p w14:paraId="12788DE4" w14:textId="54295065" w:rsidR="00DE535C" w:rsidRPr="001A55D3" w:rsidRDefault="00DE535C" w:rsidP="008C335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60" w:hanging="703"/>
        <w:jc w:val="left"/>
      </w:pPr>
      <w:r w:rsidRPr="001A55D3">
        <w:t xml:space="preserve">Łączenie wykładziny w pokoju z klepką na korytarzu listwą </w:t>
      </w:r>
      <w:r w:rsidR="001A55D3" w:rsidRPr="00CD2A98">
        <w:t>progową</w:t>
      </w:r>
      <w:r w:rsidRPr="001A55D3">
        <w:rPr>
          <w:color w:val="FF0000"/>
        </w:rPr>
        <w:t xml:space="preserve"> </w:t>
      </w:r>
      <w:r w:rsidRPr="001A55D3">
        <w:t>w kolorze czarnym</w:t>
      </w:r>
    </w:p>
    <w:p w14:paraId="44E21C9F" w14:textId="0FE0D8DA" w:rsidR="00A64759" w:rsidRPr="00CD2A98" w:rsidRDefault="00A64759" w:rsidP="008C335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60" w:hanging="703"/>
        <w:jc w:val="left"/>
      </w:pPr>
      <w:r w:rsidRPr="00CD2A98">
        <w:t xml:space="preserve">Na stopniach w pomieszczeniu pomocniczym zakończyć wykładzinę </w:t>
      </w:r>
      <w:r w:rsidR="001A55D3" w:rsidRPr="00CD2A98">
        <w:t xml:space="preserve">elastyczną </w:t>
      </w:r>
      <w:r w:rsidRPr="00CD2A98">
        <w:t>listwą progową w kolorze czarnym</w:t>
      </w:r>
      <w:r w:rsidR="00DE535C" w:rsidRPr="00CD2A98">
        <w:t xml:space="preserve">. </w:t>
      </w:r>
    </w:p>
    <w:p w14:paraId="5A3CE5C2" w14:textId="11D95849" w:rsidR="00CC0470" w:rsidRPr="003D70B0" w:rsidRDefault="00CC0470" w:rsidP="00F45313">
      <w:pPr>
        <w:pStyle w:val="Nagwek2"/>
        <w:rPr>
          <w:color w:val="auto"/>
        </w:rPr>
      </w:pPr>
      <w:bookmarkStart w:id="7" w:name="_Toc95146971"/>
      <w:r w:rsidRPr="003D70B0">
        <w:rPr>
          <w:color w:val="auto"/>
        </w:rPr>
        <w:lastRenderedPageBreak/>
        <w:t>Sufit</w:t>
      </w:r>
      <w:bookmarkEnd w:id="7"/>
    </w:p>
    <w:p w14:paraId="327E5018" w14:textId="20283219" w:rsidR="00A64759" w:rsidRDefault="00B05486" w:rsidP="00A64759">
      <w:pPr>
        <w:pStyle w:val="DEKOtekstpodstawowy"/>
        <w:numPr>
          <w:ilvl w:val="0"/>
          <w:numId w:val="12"/>
        </w:numPr>
        <w:spacing w:after="0" w:line="240" w:lineRule="auto"/>
        <w:ind w:left="1060" w:hanging="703"/>
      </w:pPr>
      <w:r>
        <w:t>Wykonanie reperacji tynku</w:t>
      </w:r>
      <w:r w:rsidR="00A64759">
        <w:t xml:space="preserve"> na ścianie i na suficie po demontażu ścianki</w:t>
      </w:r>
    </w:p>
    <w:p w14:paraId="2173AA03" w14:textId="5AAE8C50" w:rsidR="00A64759" w:rsidRPr="004B7BD7" w:rsidRDefault="00A64759" w:rsidP="00A64759">
      <w:pPr>
        <w:pStyle w:val="DEKOtekstpodstawowy"/>
        <w:numPr>
          <w:ilvl w:val="0"/>
          <w:numId w:val="12"/>
        </w:numPr>
        <w:spacing w:after="0" w:line="240" w:lineRule="auto"/>
        <w:ind w:left="1060" w:hanging="703"/>
      </w:pPr>
      <w:r>
        <w:t>Wykonanie reperacji tynku po dostosowaniu instalacji elektrycznej</w:t>
      </w:r>
    </w:p>
    <w:p w14:paraId="5F5F9B54" w14:textId="2E03569E" w:rsidR="00A64759" w:rsidRDefault="00A64759" w:rsidP="008C335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left"/>
        <w:rPr>
          <w:rFonts w:cstheme="minorHAnsi"/>
          <w:lang w:bidi="ar-SA"/>
        </w:rPr>
      </w:pPr>
      <w:r>
        <w:rPr>
          <w:rFonts w:cstheme="minorHAnsi"/>
          <w:lang w:bidi="ar-SA"/>
        </w:rPr>
        <w:t>Malowanie sufitów na kolor biały</w:t>
      </w:r>
    </w:p>
    <w:p w14:paraId="23326BA2" w14:textId="77777777" w:rsidR="005055B0" w:rsidRPr="003D70B0" w:rsidRDefault="005055B0" w:rsidP="005055B0">
      <w:pPr>
        <w:pStyle w:val="Akapitzlist"/>
        <w:autoSpaceDE w:val="0"/>
        <w:autoSpaceDN w:val="0"/>
        <w:adjustRightInd w:val="0"/>
        <w:spacing w:after="0" w:line="240" w:lineRule="auto"/>
        <w:ind w:left="1060"/>
        <w:jc w:val="left"/>
        <w:rPr>
          <w:rFonts w:cstheme="minorHAnsi"/>
          <w:szCs w:val="22"/>
        </w:rPr>
      </w:pPr>
    </w:p>
    <w:p w14:paraId="00A484E8" w14:textId="45E5830F" w:rsidR="008E3B50" w:rsidRPr="003D70B0" w:rsidRDefault="00A64759" w:rsidP="008A2F32">
      <w:pPr>
        <w:pStyle w:val="DEKOtekstpodstawowy"/>
      </w:pPr>
      <w:bookmarkStart w:id="8" w:name="_Hlk94700779"/>
      <w:r>
        <w:t xml:space="preserve">UWAGA przed malowaniem sufitów należy zabezpieczyć wszystkie instalacje </w:t>
      </w:r>
      <w:r w:rsidR="002D17F1">
        <w:t>np. czujki dymowe</w:t>
      </w:r>
    </w:p>
    <w:p w14:paraId="50FACBAB" w14:textId="53A48C4A" w:rsidR="008A2F32" w:rsidRPr="00987E2E" w:rsidRDefault="00CC0470" w:rsidP="008A2F32">
      <w:pPr>
        <w:pStyle w:val="Nagwek2"/>
        <w:rPr>
          <w:color w:val="auto"/>
        </w:rPr>
      </w:pPr>
      <w:bookmarkStart w:id="9" w:name="_Toc95146972"/>
      <w:bookmarkEnd w:id="8"/>
      <w:r w:rsidRPr="003D70B0">
        <w:rPr>
          <w:color w:val="auto"/>
        </w:rPr>
        <w:t>Oświetleni</w:t>
      </w:r>
      <w:r w:rsidR="00D62ED9">
        <w:rPr>
          <w:color w:val="auto"/>
        </w:rPr>
        <w:t>e oraz instalacje elektryczne</w:t>
      </w:r>
      <w:bookmarkEnd w:id="9"/>
    </w:p>
    <w:p w14:paraId="5B2AB5FB" w14:textId="67BCDAB0" w:rsidR="008A2F32" w:rsidRPr="003D70B0" w:rsidRDefault="002D17F1" w:rsidP="008C3358">
      <w:pPr>
        <w:pStyle w:val="Bezodstpw"/>
        <w:numPr>
          <w:ilvl w:val="0"/>
          <w:numId w:val="15"/>
        </w:numPr>
      </w:pPr>
      <w:r>
        <w:t>Wymiana opraw oświetleniowych na nowe LED-owe w kolorze czarnym</w:t>
      </w:r>
    </w:p>
    <w:p w14:paraId="79CAD21A" w14:textId="56A3B5D1" w:rsidR="008A2F32" w:rsidRPr="003D70B0" w:rsidRDefault="002D17F1" w:rsidP="008C3358">
      <w:pPr>
        <w:pStyle w:val="Bezodstpw"/>
        <w:numPr>
          <w:ilvl w:val="0"/>
          <w:numId w:val="15"/>
        </w:numPr>
      </w:pPr>
      <w:r>
        <w:t>W pokoju biurowym belki zwieszane na linkach</w:t>
      </w:r>
    </w:p>
    <w:p w14:paraId="3969EB35" w14:textId="6AA6D94F" w:rsidR="008A2F32" w:rsidRDefault="002D17F1" w:rsidP="008C3358">
      <w:pPr>
        <w:pStyle w:val="Bezodstpw"/>
        <w:numPr>
          <w:ilvl w:val="0"/>
          <w:numId w:val="15"/>
        </w:numPr>
      </w:pPr>
      <w:r>
        <w:t xml:space="preserve">W pokoju biurowym, w niskiej części oraz w pom. pomocniczym belki oświetleniowe montowane natynkowo </w:t>
      </w:r>
    </w:p>
    <w:p w14:paraId="3F448F80" w14:textId="2EA76A67" w:rsidR="009160C6" w:rsidRPr="005C5DF7" w:rsidRDefault="00D62ED9" w:rsidP="00987E2E">
      <w:pPr>
        <w:pStyle w:val="Bezodstpw"/>
        <w:numPr>
          <w:ilvl w:val="0"/>
          <w:numId w:val="15"/>
        </w:numPr>
        <w:ind w:left="1060"/>
        <w:rPr>
          <w:b/>
          <w:bCs/>
        </w:rPr>
      </w:pPr>
      <w:r w:rsidRPr="005C5DF7">
        <w:t xml:space="preserve">Kable elektryczne prowadzić podtynkowo, </w:t>
      </w:r>
    </w:p>
    <w:p w14:paraId="74FEF624" w14:textId="4A65039E" w:rsidR="00D62ED9" w:rsidRPr="005C5DF7" w:rsidRDefault="00D62ED9" w:rsidP="00D62ED9">
      <w:pPr>
        <w:pStyle w:val="Bezodstpw"/>
        <w:numPr>
          <w:ilvl w:val="0"/>
          <w:numId w:val="15"/>
        </w:numPr>
      </w:pPr>
      <w:r w:rsidRPr="005C5DF7">
        <w:t>Kable elektryczne na ścianie z odkrytą cegłą prowadzić natynkowo. Kable w owijkach w kolorze czarnym</w:t>
      </w:r>
    </w:p>
    <w:p w14:paraId="20488EF4" w14:textId="61FEC19B" w:rsidR="00D62ED9" w:rsidRPr="005C5DF7" w:rsidRDefault="00D62ED9" w:rsidP="00D62ED9">
      <w:pPr>
        <w:pStyle w:val="Bezodstpw"/>
        <w:numPr>
          <w:ilvl w:val="0"/>
          <w:numId w:val="15"/>
        </w:numPr>
      </w:pPr>
      <w:r w:rsidRPr="005C5DF7">
        <w:t>Nowy osprzęt elektryczny w kolorze czarnym</w:t>
      </w:r>
    </w:p>
    <w:p w14:paraId="67A9B7D9" w14:textId="2F46934A" w:rsidR="00D62ED9" w:rsidRPr="00132B84" w:rsidRDefault="001A55D3" w:rsidP="00D62ED9">
      <w:pPr>
        <w:pStyle w:val="Bezodstpw"/>
        <w:numPr>
          <w:ilvl w:val="0"/>
          <w:numId w:val="15"/>
        </w:numPr>
        <w:ind w:left="1060"/>
        <w:rPr>
          <w:b/>
          <w:bCs/>
        </w:rPr>
      </w:pPr>
      <w:r w:rsidRPr="005C5DF7">
        <w:t>Uwaga – na ścianie ceglanej gniazda natynkowe</w:t>
      </w:r>
    </w:p>
    <w:p w14:paraId="20C72271" w14:textId="20AA44A4" w:rsidR="00A4123E" w:rsidRPr="003D70B0" w:rsidRDefault="00FE41F5" w:rsidP="00A4123E">
      <w:pPr>
        <w:pStyle w:val="Nagwek2"/>
        <w:rPr>
          <w:color w:val="auto"/>
        </w:rPr>
      </w:pPr>
      <w:bookmarkStart w:id="10" w:name="_Toc95146973"/>
      <w:r>
        <w:rPr>
          <w:color w:val="auto"/>
        </w:rPr>
        <w:t>S</w:t>
      </w:r>
      <w:r w:rsidR="00A4123E" w:rsidRPr="003D70B0">
        <w:rPr>
          <w:color w:val="auto"/>
        </w:rPr>
        <w:t>tolark</w:t>
      </w:r>
      <w:r>
        <w:rPr>
          <w:color w:val="auto"/>
        </w:rPr>
        <w:t>a</w:t>
      </w:r>
      <w:r w:rsidR="00A4123E" w:rsidRPr="003D70B0">
        <w:rPr>
          <w:color w:val="auto"/>
        </w:rPr>
        <w:t xml:space="preserve"> drzwiow</w:t>
      </w:r>
      <w:r>
        <w:rPr>
          <w:color w:val="auto"/>
        </w:rPr>
        <w:t>a</w:t>
      </w:r>
      <w:r w:rsidR="00B05486">
        <w:rPr>
          <w:color w:val="auto"/>
        </w:rPr>
        <w:t xml:space="preserve"> okienna</w:t>
      </w:r>
      <w:bookmarkEnd w:id="10"/>
    </w:p>
    <w:p w14:paraId="6E5F6284" w14:textId="6E9DF9F6" w:rsidR="00D62ED9" w:rsidRDefault="00D62ED9" w:rsidP="00D62ED9">
      <w:pPr>
        <w:pStyle w:val="Bezodstpw"/>
        <w:numPr>
          <w:ilvl w:val="0"/>
          <w:numId w:val="15"/>
        </w:numPr>
      </w:pPr>
      <w:r>
        <w:t xml:space="preserve">Malowanie drzwi </w:t>
      </w:r>
      <w:r w:rsidR="005B526B">
        <w:t xml:space="preserve">wejściowych </w:t>
      </w:r>
      <w:r w:rsidR="00FE41F5">
        <w:t>z</w:t>
      </w:r>
      <w:r>
        <w:t xml:space="preserve"> klatki schodowej</w:t>
      </w:r>
      <w:r w:rsidR="005C5DF7">
        <w:t xml:space="preserve"> </w:t>
      </w:r>
      <w:r w:rsidR="00CD3F79">
        <w:t>D1</w:t>
      </w:r>
      <w:r w:rsidR="005C5DF7">
        <w:t xml:space="preserve"> oraz drzwi do pomieszczenia pomocniczego D2</w:t>
      </w:r>
      <w:r w:rsidR="00104693">
        <w:t xml:space="preserve"> na kolor biały (po wykonaniu koniecznych napraw)</w:t>
      </w:r>
    </w:p>
    <w:p w14:paraId="18853D0D" w14:textId="792AD66A" w:rsidR="00B05486" w:rsidRDefault="00B05486" w:rsidP="00D62ED9">
      <w:pPr>
        <w:pStyle w:val="Bezodstpw"/>
        <w:numPr>
          <w:ilvl w:val="0"/>
          <w:numId w:val="15"/>
        </w:numPr>
      </w:pPr>
      <w:r>
        <w:t xml:space="preserve">Okna pozostają </w:t>
      </w:r>
      <w:proofErr w:type="spellStart"/>
      <w:r>
        <w:t>bz</w:t>
      </w:r>
      <w:proofErr w:type="spellEnd"/>
      <w:r>
        <w:t xml:space="preserve">. Należy wymienić parapety z płyt laminowanej na nowe </w:t>
      </w:r>
      <w:r w:rsidR="00D5565D">
        <w:t>w kolorze dobranym do nowych mebli</w:t>
      </w:r>
    </w:p>
    <w:p w14:paraId="10FEE96E" w14:textId="51670858" w:rsidR="00785989" w:rsidRPr="003D70B0" w:rsidRDefault="00785989" w:rsidP="00F45313">
      <w:pPr>
        <w:pStyle w:val="Nagwek2"/>
        <w:rPr>
          <w:color w:val="auto"/>
        </w:rPr>
      </w:pPr>
      <w:bookmarkStart w:id="11" w:name="_Toc95146974"/>
      <w:r w:rsidRPr="003D70B0">
        <w:rPr>
          <w:color w:val="auto"/>
        </w:rPr>
        <w:t>Grzejniki</w:t>
      </w:r>
      <w:bookmarkEnd w:id="11"/>
    </w:p>
    <w:p w14:paraId="73A898A6" w14:textId="63D2D997" w:rsidR="00785989" w:rsidRPr="003D70B0" w:rsidRDefault="00104693" w:rsidP="006E7369">
      <w:pPr>
        <w:pStyle w:val="DEKOtekstpodstawowy"/>
      </w:pPr>
      <w:r>
        <w:t>Pozostają bez zmian.</w:t>
      </w:r>
    </w:p>
    <w:p w14:paraId="7BD52D71" w14:textId="6104D226" w:rsidR="00CC0470" w:rsidRPr="003D70B0" w:rsidRDefault="00CC0470" w:rsidP="00F45313">
      <w:pPr>
        <w:pStyle w:val="Nagwek2"/>
        <w:rPr>
          <w:color w:val="auto"/>
        </w:rPr>
      </w:pPr>
      <w:bookmarkStart w:id="12" w:name="_Toc95146975"/>
      <w:r w:rsidRPr="003D70B0">
        <w:rPr>
          <w:color w:val="auto"/>
        </w:rPr>
        <w:t>Wyposażenie</w:t>
      </w:r>
      <w:bookmarkEnd w:id="12"/>
    </w:p>
    <w:p w14:paraId="64559289" w14:textId="37EEB0C6" w:rsidR="00FE41F5" w:rsidRPr="00B05486" w:rsidRDefault="00FE41F5" w:rsidP="00CC0470">
      <w:pPr>
        <w:pStyle w:val="Bezodstpw"/>
        <w:numPr>
          <w:ilvl w:val="0"/>
          <w:numId w:val="15"/>
        </w:numPr>
      </w:pPr>
      <w:r w:rsidRPr="005B526B">
        <w:rPr>
          <w:color w:val="000000" w:themeColor="text1"/>
        </w:rPr>
        <w:t>Montaż 3 monitorów do obserwacji stanu sieci teleinformatycznej</w:t>
      </w:r>
      <w:r w:rsidR="00D154F1">
        <w:rPr>
          <w:color w:val="000000" w:themeColor="text1"/>
        </w:rPr>
        <w:t xml:space="preserve"> </w:t>
      </w:r>
      <w:r w:rsidR="00D154F1">
        <w:rPr>
          <w:color w:val="000000" w:themeColor="text1"/>
        </w:rPr>
        <w:tab/>
      </w:r>
      <w:r w:rsidR="00D154F1">
        <w:rPr>
          <w:color w:val="000000" w:themeColor="text1"/>
        </w:rPr>
        <w:tab/>
        <w:t xml:space="preserve">           UWAGA należy ustalić ostateczną lokalizację monitorów – nad drzwiami lub pod oknami.</w:t>
      </w:r>
    </w:p>
    <w:p w14:paraId="5D8B7C4D" w14:textId="10765754" w:rsidR="00B05486" w:rsidRDefault="00B05486" w:rsidP="00CC0470">
      <w:pPr>
        <w:pStyle w:val="Bezodstpw"/>
        <w:numPr>
          <w:ilvl w:val="0"/>
          <w:numId w:val="15"/>
        </w:numPr>
      </w:pPr>
      <w:r>
        <w:rPr>
          <w:color w:val="000000" w:themeColor="text1"/>
        </w:rPr>
        <w:t xml:space="preserve">Wymiana klimatyzatora </w:t>
      </w:r>
      <w:r w:rsidR="00D154F1">
        <w:rPr>
          <w:color w:val="000000" w:themeColor="text1"/>
        </w:rPr>
        <w:t xml:space="preserve">na </w:t>
      </w:r>
      <w:r>
        <w:rPr>
          <w:color w:val="000000" w:themeColor="text1"/>
        </w:rPr>
        <w:t>nowy o takich samych parametrach, bez wymiany instalacji</w:t>
      </w:r>
    </w:p>
    <w:p w14:paraId="7E827355" w14:textId="2428E915" w:rsidR="009160C6" w:rsidRDefault="00F00753" w:rsidP="00F45313">
      <w:pPr>
        <w:pStyle w:val="Nagwek2"/>
        <w:rPr>
          <w:color w:val="auto"/>
        </w:rPr>
      </w:pPr>
      <w:bookmarkStart w:id="13" w:name="_Toc95146976"/>
      <w:r>
        <w:rPr>
          <w:color w:val="auto"/>
        </w:rPr>
        <w:t>Parapety</w:t>
      </w:r>
      <w:bookmarkEnd w:id="13"/>
    </w:p>
    <w:p w14:paraId="0CD8FCA0" w14:textId="254EEC66" w:rsidR="00F00753" w:rsidRDefault="00F00753" w:rsidP="00F00753">
      <w:pPr>
        <w:pStyle w:val="DEKOtekstpodstawowy"/>
      </w:pPr>
      <w:r>
        <w:t xml:space="preserve">Parapety wewnętrzne </w:t>
      </w:r>
      <w:r w:rsidR="00104693">
        <w:t>małych okienek należy wymienić na nowe wykonane z płyty laminowanej w kolorze dobranym do koloru mebli biurowych</w:t>
      </w:r>
    </w:p>
    <w:p w14:paraId="5FCFD23B" w14:textId="77777777" w:rsidR="00132B84" w:rsidRPr="00F00753" w:rsidRDefault="00132B84" w:rsidP="00F00753">
      <w:pPr>
        <w:pStyle w:val="DEKOtekstpodstawowy"/>
      </w:pPr>
    </w:p>
    <w:p w14:paraId="4A471EB1" w14:textId="4C74E317" w:rsidR="0040622C" w:rsidRPr="003D70B0" w:rsidRDefault="0040622C" w:rsidP="0040622C">
      <w:pPr>
        <w:pStyle w:val="Nagwek2"/>
        <w:rPr>
          <w:color w:val="auto"/>
        </w:rPr>
      </w:pPr>
      <w:bookmarkStart w:id="14" w:name="_Toc95146977"/>
      <w:r w:rsidRPr="003D70B0">
        <w:rPr>
          <w:color w:val="auto"/>
        </w:rPr>
        <w:t>Zestawienie mebli</w:t>
      </w:r>
      <w:bookmarkEnd w:id="14"/>
    </w:p>
    <w:p w14:paraId="4FEF3A09" w14:textId="2E6EE737" w:rsidR="0040622C" w:rsidRPr="00F07447" w:rsidRDefault="005B526B" w:rsidP="0040622C">
      <w:r w:rsidRPr="00F07447">
        <w:t xml:space="preserve">Wszystkie biurka wyposażone w koryta kablowe i przelotki. </w:t>
      </w:r>
    </w:p>
    <w:p w14:paraId="7EA0365B" w14:textId="4B70454A" w:rsidR="00F07447" w:rsidRPr="00C93BE0" w:rsidRDefault="00F07447" w:rsidP="00D154F1">
      <w:pPr>
        <w:pStyle w:val="DEKOtekstpodstawowy"/>
        <w:rPr>
          <w:rFonts w:eastAsiaTheme="majorEastAsia"/>
        </w:rPr>
      </w:pPr>
      <w:r w:rsidRPr="00C93BE0">
        <w:rPr>
          <w:rFonts w:eastAsiaTheme="majorEastAsia"/>
        </w:rPr>
        <w:t xml:space="preserve">B1 - </w:t>
      </w:r>
      <w:r w:rsidR="00C93BE0" w:rsidRPr="00C93BE0">
        <w:rPr>
          <w:rFonts w:eastAsiaTheme="majorEastAsia"/>
        </w:rPr>
        <w:t>biurko 160x80cm, czarna rama z profili zamkniętych – 1szt</w:t>
      </w:r>
    </w:p>
    <w:p w14:paraId="63522AC8" w14:textId="2D1F13DB" w:rsidR="00F07447" w:rsidRPr="00C93BE0" w:rsidRDefault="00F07447" w:rsidP="00D154F1">
      <w:pPr>
        <w:pStyle w:val="DEKOtekstpodstawowy"/>
        <w:rPr>
          <w:rFonts w:eastAsiaTheme="majorEastAsia"/>
        </w:rPr>
      </w:pPr>
      <w:r w:rsidRPr="00C93BE0">
        <w:rPr>
          <w:rFonts w:eastAsiaTheme="majorEastAsia"/>
        </w:rPr>
        <w:t>B2 - biurko 160x80cm, czarna rama z profili zamkniętych z kontenerem</w:t>
      </w:r>
      <w:r w:rsidR="00132B84" w:rsidRPr="00C93BE0">
        <w:rPr>
          <w:rFonts w:eastAsiaTheme="majorEastAsia"/>
        </w:rPr>
        <w:t xml:space="preserve"> – 3szt</w:t>
      </w:r>
    </w:p>
    <w:p w14:paraId="62401FE2" w14:textId="1C498896" w:rsidR="00F07447" w:rsidRPr="00C93BE0" w:rsidRDefault="00F07447" w:rsidP="00D154F1">
      <w:pPr>
        <w:pStyle w:val="DEKOtekstpodstawowy"/>
        <w:rPr>
          <w:rFonts w:eastAsiaTheme="majorEastAsia"/>
        </w:rPr>
      </w:pPr>
      <w:r w:rsidRPr="00C93BE0">
        <w:rPr>
          <w:rFonts w:eastAsiaTheme="majorEastAsia"/>
        </w:rPr>
        <w:t>B3 - biurko 170x90cm, czarna rama z profili zamkniętych z kontenerem</w:t>
      </w:r>
      <w:r w:rsidR="00132B84" w:rsidRPr="00C93BE0">
        <w:rPr>
          <w:rFonts w:eastAsiaTheme="majorEastAsia"/>
        </w:rPr>
        <w:t xml:space="preserve"> – 1szt</w:t>
      </w:r>
    </w:p>
    <w:p w14:paraId="51140A26" w14:textId="4C0995AB" w:rsidR="00F07447" w:rsidRPr="00C93BE0" w:rsidRDefault="00F07447" w:rsidP="00D154F1">
      <w:pPr>
        <w:pStyle w:val="DEKOtekstpodstawowy"/>
        <w:rPr>
          <w:rFonts w:eastAsiaTheme="majorEastAsia"/>
        </w:rPr>
      </w:pPr>
      <w:r w:rsidRPr="00C93BE0">
        <w:rPr>
          <w:rFonts w:eastAsiaTheme="majorEastAsia"/>
        </w:rPr>
        <w:lastRenderedPageBreak/>
        <w:t xml:space="preserve">BZ - biurko na zamówienie, 176x90cm, czarna rama z profili zamkniętych </w:t>
      </w:r>
    </w:p>
    <w:p w14:paraId="08D646F9" w14:textId="728A56B5" w:rsidR="00F07447" w:rsidRPr="00C93BE0" w:rsidRDefault="00F07447" w:rsidP="00D154F1">
      <w:pPr>
        <w:pStyle w:val="DEKOtekstpodstawowy"/>
        <w:rPr>
          <w:rFonts w:eastAsiaTheme="majorEastAsia"/>
        </w:rPr>
      </w:pPr>
      <w:r w:rsidRPr="00C93BE0">
        <w:rPr>
          <w:rFonts w:eastAsiaTheme="majorEastAsia"/>
        </w:rPr>
        <w:tab/>
        <w:t>od biurka "120", po prawej stronie blat</w:t>
      </w:r>
      <w:r w:rsidR="00132B84" w:rsidRPr="00C93BE0">
        <w:rPr>
          <w:rFonts w:eastAsiaTheme="majorEastAsia"/>
        </w:rPr>
        <w:t xml:space="preserve"> dodatkowo</w:t>
      </w:r>
      <w:r w:rsidRPr="00C93BE0">
        <w:rPr>
          <w:rFonts w:eastAsiaTheme="majorEastAsia"/>
        </w:rPr>
        <w:t xml:space="preserve"> mocowany do ściany</w:t>
      </w:r>
      <w:r w:rsidR="00132B84" w:rsidRPr="00C93BE0">
        <w:rPr>
          <w:rFonts w:eastAsiaTheme="majorEastAsia"/>
        </w:rPr>
        <w:t xml:space="preserve"> – 1szt</w:t>
      </w:r>
    </w:p>
    <w:p w14:paraId="1F6D78E7" w14:textId="26BF9D49" w:rsidR="00F07447" w:rsidRPr="00C93BE0" w:rsidRDefault="00F07447" w:rsidP="00D154F1">
      <w:pPr>
        <w:pStyle w:val="DEKOtekstpodstawowy"/>
        <w:rPr>
          <w:rFonts w:eastAsiaTheme="majorEastAsia"/>
        </w:rPr>
      </w:pPr>
      <w:r w:rsidRPr="00C93BE0">
        <w:rPr>
          <w:rFonts w:eastAsiaTheme="majorEastAsia"/>
        </w:rPr>
        <w:t xml:space="preserve">BN - biurko 160x170cm, narożne, czarna rama z profili zamkniętych, </w:t>
      </w:r>
    </w:p>
    <w:p w14:paraId="45C40378" w14:textId="443C833C" w:rsidR="00F07447" w:rsidRPr="00C93BE0" w:rsidRDefault="00F07447" w:rsidP="00D154F1">
      <w:pPr>
        <w:pStyle w:val="DEKOtekstpodstawowy"/>
        <w:rPr>
          <w:rFonts w:eastAsiaTheme="majorEastAsia"/>
        </w:rPr>
      </w:pPr>
      <w:r w:rsidRPr="00C93BE0">
        <w:rPr>
          <w:rFonts w:eastAsiaTheme="majorEastAsia"/>
        </w:rPr>
        <w:tab/>
        <w:t>prawy blat gł. 80cm, lewy 70cm</w:t>
      </w:r>
      <w:r w:rsidR="00044FE9" w:rsidRPr="00C93BE0">
        <w:rPr>
          <w:rFonts w:eastAsiaTheme="majorEastAsia"/>
        </w:rPr>
        <w:t xml:space="preserve"> – 3szt</w:t>
      </w:r>
    </w:p>
    <w:p w14:paraId="0BC5EC5D" w14:textId="2001BD08" w:rsidR="00F07447" w:rsidRPr="00C93BE0" w:rsidRDefault="00F07447" w:rsidP="00D154F1">
      <w:pPr>
        <w:pStyle w:val="DEKOtekstpodstawowy"/>
        <w:rPr>
          <w:rFonts w:eastAsiaTheme="majorEastAsia"/>
        </w:rPr>
      </w:pPr>
      <w:r w:rsidRPr="00C93BE0">
        <w:rPr>
          <w:rFonts w:eastAsiaTheme="majorEastAsia"/>
        </w:rPr>
        <w:t>FB - fotel biurowy Sonata (24 / 7)</w:t>
      </w:r>
      <w:r w:rsidR="00695A99" w:rsidRPr="00C93BE0">
        <w:rPr>
          <w:rFonts w:eastAsiaTheme="majorEastAsia"/>
        </w:rPr>
        <w:t>, TAPICERKA W KOLORZE CZARNYM LUB CIEMNOSZARYM</w:t>
      </w:r>
      <w:r w:rsidR="00044FE9" w:rsidRPr="00C93BE0">
        <w:rPr>
          <w:rFonts w:eastAsiaTheme="majorEastAsia"/>
        </w:rPr>
        <w:t xml:space="preserve"> – 9szt</w:t>
      </w:r>
    </w:p>
    <w:p w14:paraId="43095020" w14:textId="7DBDA8A1" w:rsidR="00F07447" w:rsidRPr="00C93BE0" w:rsidRDefault="00F07447" w:rsidP="00D154F1">
      <w:pPr>
        <w:pStyle w:val="DEKOtekstpodstawowy"/>
        <w:rPr>
          <w:rFonts w:eastAsiaTheme="majorEastAsia"/>
        </w:rPr>
      </w:pPr>
      <w:r w:rsidRPr="00C93BE0">
        <w:rPr>
          <w:rFonts w:eastAsiaTheme="majorEastAsia"/>
        </w:rPr>
        <w:t>S1 - szafa odzieżowo biurowa 60x60x</w:t>
      </w:r>
      <w:r w:rsidR="00695A99" w:rsidRPr="00C93BE0">
        <w:rPr>
          <w:rFonts w:eastAsiaTheme="majorEastAsia"/>
        </w:rPr>
        <w:t>ok.</w:t>
      </w:r>
      <w:r w:rsidRPr="00C93BE0">
        <w:rPr>
          <w:rFonts w:eastAsiaTheme="majorEastAsia"/>
        </w:rPr>
        <w:t>220cm</w:t>
      </w:r>
      <w:r w:rsidR="00044FE9" w:rsidRPr="00C93BE0">
        <w:rPr>
          <w:rFonts w:eastAsiaTheme="majorEastAsia"/>
        </w:rPr>
        <w:t xml:space="preserve"> – 1szt</w:t>
      </w:r>
    </w:p>
    <w:p w14:paraId="5753B922" w14:textId="6FFB28B0" w:rsidR="00F07447" w:rsidRPr="00C93BE0" w:rsidRDefault="00F07447" w:rsidP="00D154F1">
      <w:pPr>
        <w:pStyle w:val="DEKOtekstpodstawowy"/>
        <w:rPr>
          <w:rFonts w:eastAsiaTheme="majorEastAsia"/>
        </w:rPr>
      </w:pPr>
      <w:r w:rsidRPr="00C93BE0">
        <w:rPr>
          <w:rFonts w:eastAsiaTheme="majorEastAsia"/>
        </w:rPr>
        <w:t>S2 - szafka 60x43</w:t>
      </w:r>
      <w:r w:rsidR="00695A99" w:rsidRPr="00C93BE0">
        <w:rPr>
          <w:rFonts w:eastAsiaTheme="majorEastAsia"/>
        </w:rPr>
        <w:t>xOK</w:t>
      </w:r>
      <w:r w:rsidRPr="00C93BE0">
        <w:rPr>
          <w:rFonts w:eastAsiaTheme="majorEastAsia"/>
        </w:rPr>
        <w:t>.140cm</w:t>
      </w:r>
      <w:r w:rsidR="00044FE9" w:rsidRPr="00C93BE0">
        <w:rPr>
          <w:rFonts w:eastAsiaTheme="majorEastAsia"/>
        </w:rPr>
        <w:t xml:space="preserve"> – 1szt</w:t>
      </w:r>
    </w:p>
    <w:p w14:paraId="41F24191" w14:textId="1154E00D" w:rsidR="00F07447" w:rsidRPr="00C93BE0" w:rsidRDefault="00F07447" w:rsidP="00D154F1">
      <w:pPr>
        <w:pStyle w:val="DEKOtekstpodstawowy"/>
        <w:rPr>
          <w:rFonts w:eastAsiaTheme="majorEastAsia"/>
        </w:rPr>
      </w:pPr>
      <w:r w:rsidRPr="00C93BE0">
        <w:rPr>
          <w:rFonts w:eastAsiaTheme="majorEastAsia"/>
        </w:rPr>
        <w:t>PO -półka z "</w:t>
      </w:r>
      <w:proofErr w:type="spellStart"/>
      <w:r w:rsidRPr="00C93BE0">
        <w:rPr>
          <w:rFonts w:eastAsiaTheme="majorEastAsia"/>
        </w:rPr>
        <w:t>plckami</w:t>
      </w:r>
      <w:proofErr w:type="spellEnd"/>
      <w:r w:rsidRPr="00C93BE0">
        <w:rPr>
          <w:rFonts w:eastAsiaTheme="majorEastAsia"/>
        </w:rPr>
        <w:t>" lub skrzynkowa ok. 110x25cm</w:t>
      </w:r>
      <w:r w:rsidR="00044FE9" w:rsidRPr="00C93BE0">
        <w:rPr>
          <w:rFonts w:eastAsiaTheme="majorEastAsia"/>
        </w:rPr>
        <w:t xml:space="preserve"> – 4szt</w:t>
      </w:r>
    </w:p>
    <w:p w14:paraId="05CA26F4" w14:textId="0607D4BA" w:rsidR="00F07447" w:rsidRPr="00C93BE0" w:rsidRDefault="00F07447" w:rsidP="00D154F1">
      <w:pPr>
        <w:pStyle w:val="DEKOtekstpodstawowy"/>
        <w:rPr>
          <w:rFonts w:eastAsiaTheme="majorEastAsia"/>
        </w:rPr>
      </w:pPr>
      <w:r w:rsidRPr="00C93BE0">
        <w:rPr>
          <w:rFonts w:eastAsiaTheme="majorEastAsia"/>
        </w:rPr>
        <w:tab/>
        <w:t>(stanowić będzie prze</w:t>
      </w:r>
      <w:r w:rsidR="00D154F1">
        <w:rPr>
          <w:rFonts w:eastAsiaTheme="majorEastAsia"/>
        </w:rPr>
        <w:t xml:space="preserve">słonę </w:t>
      </w:r>
      <w:r w:rsidRPr="00C93BE0">
        <w:rPr>
          <w:rFonts w:eastAsiaTheme="majorEastAsia"/>
        </w:rPr>
        <w:t xml:space="preserve">"szramy" w ścianie </w:t>
      </w:r>
      <w:r w:rsidR="00132B84" w:rsidRPr="00C93BE0">
        <w:rPr>
          <w:rFonts w:eastAsiaTheme="majorEastAsia"/>
        </w:rPr>
        <w:t>ceglanej)</w:t>
      </w:r>
    </w:p>
    <w:p w14:paraId="374518DC" w14:textId="00240CCC" w:rsidR="00F07447" w:rsidRPr="00C93BE0" w:rsidRDefault="00F07447" w:rsidP="00D154F1">
      <w:pPr>
        <w:pStyle w:val="DEKOtekstpodstawowy"/>
        <w:rPr>
          <w:rFonts w:eastAsiaTheme="majorEastAsia"/>
        </w:rPr>
      </w:pPr>
      <w:r w:rsidRPr="00C93BE0">
        <w:rPr>
          <w:rFonts w:eastAsiaTheme="majorEastAsia"/>
        </w:rPr>
        <w:t>S - stolik kawowy 60x60x74cm</w:t>
      </w:r>
      <w:r w:rsidR="00044FE9" w:rsidRPr="00C93BE0">
        <w:rPr>
          <w:rFonts w:eastAsiaTheme="majorEastAsia"/>
        </w:rPr>
        <w:t xml:space="preserve"> – 1szt</w:t>
      </w:r>
    </w:p>
    <w:p w14:paraId="3F3BC420" w14:textId="1DFDD2D1" w:rsidR="004B7BD7" w:rsidRPr="00C93BE0" w:rsidRDefault="00C2127C" w:rsidP="00D154F1">
      <w:pPr>
        <w:pStyle w:val="DEKOtekstpodstawowy"/>
        <w:rPr>
          <w:rFonts w:eastAsiaTheme="majorEastAsia"/>
        </w:rPr>
      </w:pPr>
      <w:r>
        <w:rPr>
          <w:rFonts w:eastAsiaTheme="majorEastAsia"/>
        </w:rPr>
        <w:t>K</w:t>
      </w:r>
      <w:r w:rsidR="00F07447" w:rsidRPr="00C93BE0">
        <w:rPr>
          <w:rFonts w:eastAsiaTheme="majorEastAsia"/>
        </w:rPr>
        <w:t xml:space="preserve"> - krzesło</w:t>
      </w:r>
      <w:r w:rsidR="00044FE9" w:rsidRPr="00C93BE0">
        <w:rPr>
          <w:rFonts w:eastAsiaTheme="majorEastAsia"/>
        </w:rPr>
        <w:t xml:space="preserve"> – 3szt</w:t>
      </w:r>
    </w:p>
    <w:p w14:paraId="579FEDE6" w14:textId="2B8C9FD7" w:rsidR="0034484B" w:rsidRPr="00104693" w:rsidRDefault="0034484B" w:rsidP="00104693">
      <w:pPr>
        <w:pStyle w:val="Nagwek1"/>
      </w:pPr>
      <w:bookmarkStart w:id="15" w:name="_Toc88909435"/>
      <w:bookmarkStart w:id="16" w:name="_Toc95146978"/>
      <w:r w:rsidRPr="0034484B">
        <w:t>Warunki ochrony pożarowej</w:t>
      </w:r>
      <w:bookmarkEnd w:id="15"/>
      <w:bookmarkEnd w:id="16"/>
    </w:p>
    <w:p w14:paraId="2D766740" w14:textId="67A1F917" w:rsidR="0034484B" w:rsidRDefault="0034484B" w:rsidP="0034484B">
      <w:pPr>
        <w:suppressAutoHyphens/>
        <w:rPr>
          <w:b/>
          <w:bCs/>
        </w:rPr>
      </w:pPr>
      <w:r w:rsidRPr="0034484B">
        <w:rPr>
          <w:b/>
          <w:bCs/>
        </w:rPr>
        <w:t>Zakres opracowania</w:t>
      </w:r>
      <w:r w:rsidR="00104693">
        <w:rPr>
          <w:b/>
          <w:bCs/>
        </w:rPr>
        <w:t xml:space="preserve"> w żaden sposób nie zmienia warunków </w:t>
      </w:r>
      <w:r w:rsidR="005B526B">
        <w:rPr>
          <w:b/>
          <w:bCs/>
        </w:rPr>
        <w:t>ewakuacji</w:t>
      </w:r>
      <w:r w:rsidR="00104693">
        <w:rPr>
          <w:b/>
          <w:bCs/>
        </w:rPr>
        <w:t xml:space="preserve"> ani zabezpieczeń pożarowych.</w:t>
      </w:r>
    </w:p>
    <w:p w14:paraId="4BDDE276" w14:textId="3FEB7BD6" w:rsidR="00F07447" w:rsidRPr="00F07447" w:rsidRDefault="00F07447" w:rsidP="0034484B">
      <w:pPr>
        <w:suppressAutoHyphens/>
      </w:pPr>
      <w:r w:rsidRPr="00F07447">
        <w:t xml:space="preserve">Tapety i wykładziny z atestami </w:t>
      </w:r>
      <w:proofErr w:type="spellStart"/>
      <w:r w:rsidRPr="00F07447">
        <w:t>trudnozapalności</w:t>
      </w:r>
      <w:proofErr w:type="spellEnd"/>
      <w:r w:rsidRPr="00F07447">
        <w:t>.</w:t>
      </w:r>
    </w:p>
    <w:p w14:paraId="6F9A6A91" w14:textId="103FC236" w:rsidR="0040622C" w:rsidRPr="003D70B0" w:rsidRDefault="0040622C" w:rsidP="0040622C">
      <w:pPr>
        <w:pStyle w:val="Nagwek1"/>
        <w:rPr>
          <w:color w:val="auto"/>
        </w:rPr>
      </w:pPr>
      <w:bookmarkStart w:id="17" w:name="_Toc95146979"/>
      <w:r w:rsidRPr="003D70B0">
        <w:rPr>
          <w:color w:val="auto"/>
        </w:rPr>
        <w:t>Zagadnienia BHP</w:t>
      </w:r>
      <w:bookmarkEnd w:id="17"/>
    </w:p>
    <w:p w14:paraId="24F2B584" w14:textId="01957251" w:rsidR="0051584D" w:rsidRDefault="00C644F9" w:rsidP="008C3358">
      <w:pPr>
        <w:pStyle w:val="Bezodstpw"/>
        <w:numPr>
          <w:ilvl w:val="0"/>
          <w:numId w:val="17"/>
        </w:numPr>
      </w:pPr>
      <w:r>
        <w:t>Projekt aranżacji nie wpływa na rozmieszczenie pomieszczeń sanitarnych oraz socjalnych dla pracowników</w:t>
      </w:r>
    </w:p>
    <w:p w14:paraId="54435E63" w14:textId="7E2053B8" w:rsidR="0040622C" w:rsidRPr="003D70B0" w:rsidRDefault="0040622C" w:rsidP="008C3358">
      <w:pPr>
        <w:pStyle w:val="Bezodstpw"/>
        <w:numPr>
          <w:ilvl w:val="0"/>
          <w:numId w:val="17"/>
        </w:numPr>
      </w:pPr>
      <w:r w:rsidRPr="003D70B0">
        <w:t>Aranżacja meblowa zapewnia przejścia pomiędzy meblami o szerokości min. 80cm (w</w:t>
      </w:r>
      <w:r w:rsidR="00785989" w:rsidRPr="003D70B0">
        <w:t> </w:t>
      </w:r>
      <w:r w:rsidRPr="003D70B0">
        <w:t xml:space="preserve">pomieszczeniach przeznaczonych do 3 osób) i 90cm (w pomieszczeniach przeznaczonych do przebywania większej ilości osób). Sprzątanie odbywa się po godzinach działania biura. </w:t>
      </w:r>
    </w:p>
    <w:p w14:paraId="3788E936" w14:textId="4DAD4789" w:rsidR="0040622C" w:rsidRDefault="0040622C" w:rsidP="008C3358">
      <w:pPr>
        <w:pStyle w:val="Bezodstpw"/>
        <w:numPr>
          <w:ilvl w:val="0"/>
          <w:numId w:val="17"/>
        </w:numPr>
      </w:pPr>
      <w:r w:rsidRPr="003D70B0">
        <w:t>Oświetlenie zaprojektowano zgodnie z warunkami technicznymi określonymi w normie PNEN 1838: 2005. zastosowania oświetlenia. Oświetlenie awaryjne – natężenie oświetlenia ewakuacyjnego w</w:t>
      </w:r>
      <w:r w:rsidR="00236AD5" w:rsidRPr="003D70B0">
        <w:t> </w:t>
      </w:r>
      <w:r w:rsidRPr="003D70B0">
        <w:t xml:space="preserve">najniekorzystniej położonym miejscu drogi ewakuacyjnej wynosi nie mniej niż 2 </w:t>
      </w:r>
      <w:proofErr w:type="spellStart"/>
      <w:r w:rsidRPr="003D70B0">
        <w:t>lux</w:t>
      </w:r>
      <w:proofErr w:type="spellEnd"/>
      <w:r w:rsidRPr="003D70B0">
        <w:t>.</w:t>
      </w:r>
    </w:p>
    <w:p w14:paraId="1BA47C22" w14:textId="7C52C85F" w:rsidR="00FE41F5" w:rsidRPr="00F07447" w:rsidRDefault="00D10076" w:rsidP="008C3358">
      <w:pPr>
        <w:pStyle w:val="Bezodstpw"/>
        <w:numPr>
          <w:ilvl w:val="0"/>
          <w:numId w:val="17"/>
        </w:numPr>
        <w:rPr>
          <w:b/>
          <w:bCs/>
        </w:rPr>
      </w:pPr>
      <w:r w:rsidRPr="00F07447">
        <w:rPr>
          <w:b/>
          <w:bCs/>
        </w:rPr>
        <w:t xml:space="preserve">Pomieszczenie pomocnicze, </w:t>
      </w:r>
      <w:r w:rsidR="00F07447" w:rsidRPr="00F07447">
        <w:t>z</w:t>
      </w:r>
      <w:r w:rsidRPr="00F07447">
        <w:t xml:space="preserve">e względu na wysokość oraz brak dostatecznego oświetlenia dziennego nie może być klasyfikowane jako pokój pracy. Stanowić będzie wyłącznie zaplecze ze stanowiskami pomocniczymi. </w:t>
      </w:r>
    </w:p>
    <w:p w14:paraId="74FCAD9D" w14:textId="216D2FBC" w:rsidR="0040622C" w:rsidRPr="003D70B0" w:rsidRDefault="0040622C" w:rsidP="0040622C">
      <w:pPr>
        <w:pStyle w:val="Nagwek1"/>
        <w:rPr>
          <w:color w:val="auto"/>
        </w:rPr>
      </w:pPr>
      <w:bookmarkStart w:id="18" w:name="_Toc95146980"/>
      <w:r w:rsidRPr="003D70B0">
        <w:rPr>
          <w:color w:val="auto"/>
        </w:rPr>
        <w:t>Uwagi końcowe</w:t>
      </w:r>
      <w:bookmarkEnd w:id="18"/>
    </w:p>
    <w:p w14:paraId="506F89E6" w14:textId="1DDE0F90" w:rsidR="00785989" w:rsidRPr="003D70B0" w:rsidRDefault="00785989" w:rsidP="008C3358">
      <w:pPr>
        <w:pStyle w:val="Bezodstpw"/>
        <w:numPr>
          <w:ilvl w:val="0"/>
          <w:numId w:val="16"/>
        </w:numPr>
      </w:pPr>
      <w:r w:rsidRPr="003D70B0">
        <w:t>Wszystkie materiały, wyroby, urządzenia i rozwiązania techniczne powinny posiadać niezbędne atesty, certyfikaty bezpieczeństwa lub stwierdzenia zgodności z PN lub odpowiednie aprobaty techniczne i dopuszczenia do obrotu i stosowania w budownictwie, w</w:t>
      </w:r>
      <w:r w:rsidR="001F226C">
        <w:t> </w:t>
      </w:r>
      <w:r w:rsidRPr="003D70B0">
        <w:t xml:space="preserve">szczególności atesty higieniczne oraz atesty </w:t>
      </w:r>
      <w:proofErr w:type="spellStart"/>
      <w:r w:rsidRPr="003D70B0">
        <w:t>trudnozapalności</w:t>
      </w:r>
      <w:proofErr w:type="spellEnd"/>
      <w:r w:rsidRPr="003D70B0">
        <w:t xml:space="preserve">. </w:t>
      </w:r>
    </w:p>
    <w:p w14:paraId="620A0B4D" w14:textId="4CC51A19" w:rsidR="00785989" w:rsidRPr="003D70B0" w:rsidRDefault="00785989" w:rsidP="008C3358">
      <w:pPr>
        <w:pStyle w:val="Bezodstpw"/>
        <w:numPr>
          <w:ilvl w:val="0"/>
          <w:numId w:val="16"/>
        </w:numPr>
      </w:pPr>
      <w:r w:rsidRPr="003D70B0">
        <w:t>Wszystkie wymiary należy sprawdzić w naturze, a jakiekolwiek niezgodności części   rysunkowej ze stanem faktycznym należy zweryfikować w porozumieniu projektantem.</w:t>
      </w:r>
    </w:p>
    <w:p w14:paraId="36608581" w14:textId="26EB3723" w:rsidR="00785989" w:rsidRPr="003D70B0" w:rsidRDefault="00785989" w:rsidP="008C3358">
      <w:pPr>
        <w:pStyle w:val="Bezodstpw"/>
        <w:numPr>
          <w:ilvl w:val="0"/>
          <w:numId w:val="16"/>
        </w:numPr>
      </w:pPr>
      <w:r w:rsidRPr="003D70B0">
        <w:lastRenderedPageBreak/>
        <w:t>Wszelkie roboty wykonawcze związane z realizacją projektu muszą być prowadzone zgodnie z</w:t>
      </w:r>
      <w:r w:rsidR="001F226C">
        <w:t> </w:t>
      </w:r>
      <w:r w:rsidRPr="003D70B0">
        <w:t>obowiązującymi zasadami określonymi właściwymi ustawami i odpowiadać przepisom ogólnym i szczególnym z zakresu bezpieczeństwa i higieny pracy.</w:t>
      </w:r>
    </w:p>
    <w:p w14:paraId="2FEE7B5C" w14:textId="5CD09FD0" w:rsidR="00785989" w:rsidRPr="003D70B0" w:rsidRDefault="00785989" w:rsidP="008C3358">
      <w:pPr>
        <w:pStyle w:val="Bezodstpw"/>
        <w:numPr>
          <w:ilvl w:val="0"/>
          <w:numId w:val="16"/>
        </w:numPr>
      </w:pPr>
      <w:r w:rsidRPr="003D70B0">
        <w:t>Przy wykonywaniu robót budowlanych mogą być stosowane wyłącznie wyroby budowlane o</w:t>
      </w:r>
      <w:r w:rsidR="001F226C">
        <w:t> </w:t>
      </w:r>
      <w:r w:rsidRPr="003D70B0">
        <w:t>właściwościach użytkowych umożliwiających prawidłowo zaprojektowanym i wykonanym obiektom budowlanym spełnienie wymagań podstawowych, określonych w art. 5 ust. 1 pkt. 1 ustawy Prawo Budowlane – dopuszczone do obrotu i powszechnego lub jednostkowego stosowania w budownictwie, a także, że powinny być zgodne z wymaganiami określonymi w szczegółowych specyfikacjach technicznych.</w:t>
      </w:r>
    </w:p>
    <w:p w14:paraId="677E111E" w14:textId="35C5C9E5" w:rsidR="00785989" w:rsidRPr="003D70B0" w:rsidRDefault="00785989" w:rsidP="008C3358">
      <w:pPr>
        <w:pStyle w:val="Bezodstpw"/>
        <w:numPr>
          <w:ilvl w:val="0"/>
          <w:numId w:val="16"/>
        </w:numPr>
      </w:pPr>
      <w:r w:rsidRPr="003D70B0">
        <w:t>Do oświetlenia ewakuacyjnego należy zastosować wyłącznie oprawy posiadające certyfikat dopuszczenia CNBOP.</w:t>
      </w:r>
    </w:p>
    <w:p w14:paraId="3EB5A59F" w14:textId="05709CEB" w:rsidR="00007FC5" w:rsidRDefault="0040622C" w:rsidP="008C3358">
      <w:pPr>
        <w:pStyle w:val="Bezodstpw"/>
        <w:numPr>
          <w:ilvl w:val="0"/>
          <w:numId w:val="16"/>
        </w:numPr>
      </w:pPr>
      <w:r w:rsidRPr="003D70B0">
        <w:t>Po realizacji wykonawca jest zobowiązany dołączyć do projektu powykonawczego książkę atestów, deklaracji i certyfikatów zgodności, świadectw dopuszczenia, klasyfikacji ogniowych, itp. Dokumenty te powinny być podpisane przez wykonawcę, co będzie potwierdzało ich zgodność z oryginałem i potwierdzało zastosowanie tych materiałów w</w:t>
      </w:r>
      <w:r w:rsidR="00785989" w:rsidRPr="003D70B0">
        <w:t> </w:t>
      </w:r>
      <w:r w:rsidRPr="003D70B0">
        <w:t>przedmiotowym obiekcie.</w:t>
      </w:r>
    </w:p>
    <w:p w14:paraId="4C40937A" w14:textId="64667A52" w:rsidR="00F42CC4" w:rsidRDefault="00F42CC4" w:rsidP="00F42CC4">
      <w:pPr>
        <w:pStyle w:val="Bezodstpw"/>
      </w:pPr>
    </w:p>
    <w:p w14:paraId="4A6F952C" w14:textId="4A73351C" w:rsidR="00F42CC4" w:rsidRDefault="00F42CC4" w:rsidP="00F42CC4">
      <w:pPr>
        <w:pStyle w:val="Bezodstpw"/>
      </w:pPr>
    </w:p>
    <w:p w14:paraId="40C94C7D" w14:textId="64A8E33D" w:rsidR="00F42CC4" w:rsidRDefault="00F42CC4" w:rsidP="00F42CC4">
      <w:pPr>
        <w:pStyle w:val="Bezodstpw"/>
      </w:pPr>
    </w:p>
    <w:p w14:paraId="3E227F91" w14:textId="3849B131" w:rsidR="00F42CC4" w:rsidRDefault="00F42CC4" w:rsidP="00F42CC4">
      <w:pPr>
        <w:pStyle w:val="Bezodstpw"/>
      </w:pPr>
    </w:p>
    <w:p w14:paraId="7E1F72B9" w14:textId="6C83E46F" w:rsidR="00F42CC4" w:rsidRDefault="00F42CC4" w:rsidP="00F42CC4">
      <w:pPr>
        <w:pStyle w:val="Bezodstpw"/>
      </w:pPr>
    </w:p>
    <w:p w14:paraId="1ADF54D0" w14:textId="188A72E3" w:rsidR="00F42CC4" w:rsidRDefault="00F42CC4" w:rsidP="00F42CC4">
      <w:pPr>
        <w:pStyle w:val="Bezodstpw"/>
      </w:pPr>
    </w:p>
    <w:p w14:paraId="12662012" w14:textId="6FDF583C" w:rsidR="00F42CC4" w:rsidRDefault="00F42CC4" w:rsidP="00F42CC4">
      <w:pPr>
        <w:pStyle w:val="Bezodstpw"/>
      </w:pPr>
    </w:p>
    <w:p w14:paraId="6648F34D" w14:textId="0F552C32" w:rsidR="00F42CC4" w:rsidRDefault="00F42CC4" w:rsidP="00F42CC4">
      <w:pPr>
        <w:pStyle w:val="Bezodstpw"/>
      </w:pPr>
    </w:p>
    <w:p w14:paraId="518D2B9E" w14:textId="2EB6CA54" w:rsidR="00F42CC4" w:rsidRDefault="00F42CC4" w:rsidP="00F42CC4">
      <w:pPr>
        <w:pStyle w:val="Bezodstpw"/>
      </w:pPr>
    </w:p>
    <w:p w14:paraId="357CD6A0" w14:textId="46F34AEF" w:rsidR="00F42CC4" w:rsidRDefault="00F42CC4" w:rsidP="00F42CC4">
      <w:pPr>
        <w:pStyle w:val="Bezodstpw"/>
      </w:pPr>
    </w:p>
    <w:p w14:paraId="7E8E9C05" w14:textId="3917E45C" w:rsidR="00F42CC4" w:rsidRDefault="00F42CC4" w:rsidP="00F42CC4">
      <w:pPr>
        <w:pStyle w:val="Bezodstpw"/>
      </w:pPr>
    </w:p>
    <w:p w14:paraId="64A06C05" w14:textId="2BFDE992" w:rsidR="00F42CC4" w:rsidRDefault="00F42CC4" w:rsidP="00F42CC4">
      <w:pPr>
        <w:pStyle w:val="Bezodstpw"/>
      </w:pPr>
    </w:p>
    <w:p w14:paraId="46F64FFE" w14:textId="0B257816" w:rsidR="00F42CC4" w:rsidRDefault="00F42CC4" w:rsidP="00F42CC4">
      <w:pPr>
        <w:pStyle w:val="Bezodstpw"/>
      </w:pPr>
    </w:p>
    <w:p w14:paraId="377CA209" w14:textId="0AE21D8A" w:rsidR="00F42CC4" w:rsidRDefault="00F42CC4" w:rsidP="00F42CC4">
      <w:pPr>
        <w:pStyle w:val="Bezodstpw"/>
      </w:pPr>
    </w:p>
    <w:p w14:paraId="1F93DEC6" w14:textId="28D5309D" w:rsidR="00F42CC4" w:rsidRDefault="00F42CC4" w:rsidP="00F42CC4">
      <w:pPr>
        <w:pStyle w:val="Bezodstpw"/>
      </w:pPr>
    </w:p>
    <w:p w14:paraId="15B6AFC2" w14:textId="0CCBD65B" w:rsidR="00F42CC4" w:rsidRDefault="00F42CC4" w:rsidP="00F42CC4">
      <w:pPr>
        <w:pStyle w:val="Bezodstpw"/>
      </w:pPr>
    </w:p>
    <w:p w14:paraId="02EB1C7B" w14:textId="4353F6C6" w:rsidR="00F42CC4" w:rsidRDefault="00F42CC4" w:rsidP="00F42CC4">
      <w:pPr>
        <w:pStyle w:val="Bezodstpw"/>
      </w:pPr>
    </w:p>
    <w:p w14:paraId="072ED6F6" w14:textId="5F6F03C6" w:rsidR="00F42CC4" w:rsidRDefault="00F42CC4" w:rsidP="00F42CC4">
      <w:pPr>
        <w:pStyle w:val="Bezodstpw"/>
      </w:pPr>
    </w:p>
    <w:p w14:paraId="40F0A96F" w14:textId="351A25DE" w:rsidR="00F42CC4" w:rsidRDefault="00F42CC4" w:rsidP="00F42CC4">
      <w:pPr>
        <w:pStyle w:val="Bezodstpw"/>
      </w:pPr>
    </w:p>
    <w:p w14:paraId="472B7BA2" w14:textId="7828AB4E" w:rsidR="00F42CC4" w:rsidRDefault="00F42CC4" w:rsidP="00F42CC4">
      <w:pPr>
        <w:pStyle w:val="Bezodstpw"/>
      </w:pPr>
    </w:p>
    <w:p w14:paraId="4B40CDF7" w14:textId="0E9D58D2" w:rsidR="00F42CC4" w:rsidRDefault="00F42CC4" w:rsidP="00F42CC4">
      <w:pPr>
        <w:pStyle w:val="Bezodstpw"/>
      </w:pPr>
    </w:p>
    <w:p w14:paraId="45653A05" w14:textId="332D1AA7" w:rsidR="00F42CC4" w:rsidRDefault="00F42CC4" w:rsidP="00F42CC4">
      <w:pPr>
        <w:pStyle w:val="Bezodstpw"/>
      </w:pPr>
    </w:p>
    <w:p w14:paraId="64643A61" w14:textId="1FC186ED" w:rsidR="00F42CC4" w:rsidRDefault="00F42CC4" w:rsidP="00F42CC4">
      <w:pPr>
        <w:pStyle w:val="Bezodstpw"/>
      </w:pPr>
    </w:p>
    <w:p w14:paraId="5E61F3E2" w14:textId="3B8A6633" w:rsidR="00F42CC4" w:rsidRDefault="00F42CC4" w:rsidP="00F42CC4">
      <w:pPr>
        <w:pStyle w:val="Bezodstpw"/>
      </w:pPr>
    </w:p>
    <w:p w14:paraId="477F9030" w14:textId="230263C7" w:rsidR="00F42CC4" w:rsidRDefault="00F42CC4" w:rsidP="00F42CC4">
      <w:pPr>
        <w:pStyle w:val="Bezodstpw"/>
      </w:pPr>
    </w:p>
    <w:p w14:paraId="2DBAA143" w14:textId="44D72632" w:rsidR="00F42CC4" w:rsidRDefault="00F42CC4" w:rsidP="00F42CC4">
      <w:pPr>
        <w:pStyle w:val="Bezodstpw"/>
      </w:pPr>
    </w:p>
    <w:p w14:paraId="0CE1233C" w14:textId="610F2A1E" w:rsidR="00F42CC4" w:rsidRDefault="00F42CC4" w:rsidP="00F42CC4">
      <w:pPr>
        <w:pStyle w:val="Bezodstpw"/>
      </w:pPr>
    </w:p>
    <w:p w14:paraId="1DCF9BDD" w14:textId="335E9C56" w:rsidR="00F42CC4" w:rsidRDefault="00F42CC4" w:rsidP="00F42CC4">
      <w:pPr>
        <w:pStyle w:val="Bezodstpw"/>
      </w:pPr>
    </w:p>
    <w:p w14:paraId="4FA04C88" w14:textId="662353C1" w:rsidR="00F42CC4" w:rsidRDefault="00F42CC4" w:rsidP="00F42CC4">
      <w:pPr>
        <w:pStyle w:val="Bezodstpw"/>
      </w:pPr>
    </w:p>
    <w:p w14:paraId="74510454" w14:textId="1703FB60" w:rsidR="00F42CC4" w:rsidRDefault="00F42CC4" w:rsidP="00F42CC4">
      <w:pPr>
        <w:pStyle w:val="Bezodstpw"/>
      </w:pPr>
    </w:p>
    <w:p w14:paraId="0ECF3CD0" w14:textId="779A2F3D" w:rsidR="00F42CC4" w:rsidRDefault="00F42CC4" w:rsidP="00F42CC4">
      <w:pPr>
        <w:pStyle w:val="Bezodstpw"/>
      </w:pPr>
    </w:p>
    <w:p w14:paraId="71133B1B" w14:textId="1FA5EC52" w:rsidR="00F42CC4" w:rsidRDefault="00F42CC4" w:rsidP="00F42CC4">
      <w:pPr>
        <w:pStyle w:val="Bezodstpw"/>
      </w:pPr>
    </w:p>
    <w:p w14:paraId="3B67B72B" w14:textId="0EA43441" w:rsidR="00F42CC4" w:rsidRDefault="00F42CC4" w:rsidP="00F42CC4">
      <w:pPr>
        <w:pStyle w:val="Bezodstpw"/>
      </w:pPr>
    </w:p>
    <w:p w14:paraId="4C755CE2" w14:textId="0BE77224" w:rsidR="00F42CC4" w:rsidRDefault="00F42CC4" w:rsidP="00F42CC4">
      <w:pPr>
        <w:pStyle w:val="Bezodstpw"/>
      </w:pPr>
    </w:p>
    <w:p w14:paraId="491285DA" w14:textId="0DB0814C" w:rsidR="00F42CC4" w:rsidRDefault="00F42CC4" w:rsidP="00F42CC4">
      <w:pPr>
        <w:pStyle w:val="Bezodstpw"/>
      </w:pPr>
    </w:p>
    <w:p w14:paraId="475D0ADE" w14:textId="615B0113" w:rsidR="00F42CC4" w:rsidRDefault="00F42CC4" w:rsidP="00F42CC4">
      <w:pPr>
        <w:pStyle w:val="Bezodstpw"/>
      </w:pPr>
    </w:p>
    <w:p w14:paraId="7B4512F6" w14:textId="23F55823" w:rsidR="00D8114D" w:rsidRDefault="00D8114D" w:rsidP="00F42CC4">
      <w:pPr>
        <w:pStyle w:val="Bezodstpw"/>
      </w:pPr>
    </w:p>
    <w:p w14:paraId="1642F86E" w14:textId="224152E7" w:rsidR="00D8114D" w:rsidRDefault="00D8114D" w:rsidP="00F42CC4">
      <w:pPr>
        <w:pStyle w:val="Bezodstpw"/>
      </w:pPr>
    </w:p>
    <w:p w14:paraId="3F163193" w14:textId="51789D15" w:rsidR="00D8114D" w:rsidRDefault="00D8114D" w:rsidP="00F42CC4">
      <w:pPr>
        <w:pStyle w:val="Bezodstpw"/>
      </w:pPr>
    </w:p>
    <w:p w14:paraId="1B2F0FD0" w14:textId="777E6897" w:rsidR="00D8114D" w:rsidRDefault="00D8114D" w:rsidP="00F42CC4">
      <w:pPr>
        <w:pStyle w:val="Bezodstpw"/>
      </w:pPr>
    </w:p>
    <w:p w14:paraId="477F5461" w14:textId="7AD4D9E3" w:rsidR="00D8114D" w:rsidRDefault="00D8114D" w:rsidP="00F42CC4">
      <w:pPr>
        <w:pStyle w:val="Bezodstpw"/>
      </w:pPr>
    </w:p>
    <w:p w14:paraId="52B7D2B3" w14:textId="711AF2F8" w:rsidR="00D8114D" w:rsidRDefault="00D8114D" w:rsidP="00F42CC4">
      <w:pPr>
        <w:pStyle w:val="Bezodstpw"/>
      </w:pPr>
    </w:p>
    <w:p w14:paraId="31E7FB0C" w14:textId="2B96C504" w:rsidR="00D8114D" w:rsidRDefault="00D8114D" w:rsidP="00F42CC4">
      <w:pPr>
        <w:pStyle w:val="Bezodstpw"/>
      </w:pPr>
    </w:p>
    <w:p w14:paraId="5210F322" w14:textId="6F4C4088" w:rsidR="00D8114D" w:rsidRDefault="00D8114D" w:rsidP="00F42CC4">
      <w:pPr>
        <w:pStyle w:val="Bezodstpw"/>
      </w:pPr>
    </w:p>
    <w:p w14:paraId="5B5491CC" w14:textId="566A2AA1" w:rsidR="00D8114D" w:rsidRDefault="00D8114D" w:rsidP="00F42CC4">
      <w:pPr>
        <w:pStyle w:val="Bezodstpw"/>
      </w:pPr>
    </w:p>
    <w:p w14:paraId="41F2556E" w14:textId="08C428DE" w:rsidR="00D8114D" w:rsidRDefault="00D8114D" w:rsidP="00F42CC4">
      <w:pPr>
        <w:pStyle w:val="Bezodstpw"/>
      </w:pPr>
    </w:p>
    <w:p w14:paraId="68608032" w14:textId="5922FD2B" w:rsidR="00D8114D" w:rsidRDefault="00D8114D" w:rsidP="00F42CC4">
      <w:pPr>
        <w:pStyle w:val="Bezodstpw"/>
      </w:pPr>
    </w:p>
    <w:p w14:paraId="2E572FE4" w14:textId="61D50C6D" w:rsidR="00D8114D" w:rsidRDefault="00D8114D" w:rsidP="00F42CC4">
      <w:pPr>
        <w:pStyle w:val="Bezodstpw"/>
      </w:pPr>
    </w:p>
    <w:p w14:paraId="454AA031" w14:textId="5AF05589" w:rsidR="00D8114D" w:rsidRDefault="00D8114D" w:rsidP="00F42CC4">
      <w:pPr>
        <w:pStyle w:val="Bezodstpw"/>
      </w:pPr>
    </w:p>
    <w:p w14:paraId="510E4B86" w14:textId="2C743CF5" w:rsidR="00D8114D" w:rsidRDefault="00D8114D" w:rsidP="00F42CC4">
      <w:pPr>
        <w:pStyle w:val="Bezodstpw"/>
      </w:pPr>
    </w:p>
    <w:p w14:paraId="02533E5A" w14:textId="4E8BB0C7" w:rsidR="00D8114D" w:rsidRDefault="00D8114D" w:rsidP="00F42CC4">
      <w:pPr>
        <w:pStyle w:val="Bezodstpw"/>
      </w:pPr>
    </w:p>
    <w:p w14:paraId="600990F8" w14:textId="6A0B604B" w:rsidR="00D8114D" w:rsidRDefault="00D8114D" w:rsidP="00F42CC4">
      <w:pPr>
        <w:pStyle w:val="Bezodstpw"/>
      </w:pPr>
    </w:p>
    <w:p w14:paraId="517A1428" w14:textId="5364267C" w:rsidR="00D8114D" w:rsidRDefault="00D8114D" w:rsidP="00F42CC4">
      <w:pPr>
        <w:pStyle w:val="Bezodstpw"/>
      </w:pPr>
    </w:p>
    <w:p w14:paraId="442548BA" w14:textId="6563CDB4" w:rsidR="00D8114D" w:rsidRDefault="00D8114D" w:rsidP="00F42CC4">
      <w:pPr>
        <w:pStyle w:val="Bezodstpw"/>
      </w:pPr>
    </w:p>
    <w:p w14:paraId="40D74CD4" w14:textId="1EAB4413" w:rsidR="00D8114D" w:rsidRDefault="00D8114D" w:rsidP="00F42CC4">
      <w:pPr>
        <w:pStyle w:val="Bezodstpw"/>
      </w:pPr>
    </w:p>
    <w:p w14:paraId="2B5F4553" w14:textId="00F35261" w:rsidR="00D8114D" w:rsidRDefault="00D8114D" w:rsidP="00F42CC4">
      <w:pPr>
        <w:pStyle w:val="Bezodstpw"/>
      </w:pPr>
    </w:p>
    <w:p w14:paraId="11AC02D2" w14:textId="0EF4F2E2" w:rsidR="00D8114D" w:rsidRDefault="00D8114D" w:rsidP="00F42CC4">
      <w:pPr>
        <w:pStyle w:val="Bezodstpw"/>
      </w:pPr>
    </w:p>
    <w:p w14:paraId="661676BE" w14:textId="06D646C8" w:rsidR="00D8114D" w:rsidRDefault="00D8114D" w:rsidP="00F42CC4">
      <w:pPr>
        <w:pStyle w:val="Bezodstpw"/>
      </w:pPr>
    </w:p>
    <w:p w14:paraId="65662A17" w14:textId="1B69A07B" w:rsidR="00D8114D" w:rsidRDefault="00D8114D" w:rsidP="00F42CC4">
      <w:pPr>
        <w:pStyle w:val="Bezodstpw"/>
      </w:pPr>
    </w:p>
    <w:p w14:paraId="3E3E4648" w14:textId="761B0973" w:rsidR="00D8114D" w:rsidRDefault="00D8114D" w:rsidP="00F42CC4">
      <w:pPr>
        <w:pStyle w:val="Bezodstpw"/>
      </w:pPr>
    </w:p>
    <w:p w14:paraId="0646840E" w14:textId="5A44C98D" w:rsidR="00D8114D" w:rsidRDefault="00D8114D" w:rsidP="00F42CC4">
      <w:pPr>
        <w:pStyle w:val="Bezodstpw"/>
      </w:pPr>
    </w:p>
    <w:p w14:paraId="1BF51678" w14:textId="246BB0D1" w:rsidR="00D8114D" w:rsidRDefault="00D8114D" w:rsidP="00F42CC4">
      <w:pPr>
        <w:pStyle w:val="Bezodstpw"/>
      </w:pPr>
    </w:p>
    <w:p w14:paraId="526B16BE" w14:textId="7154688A" w:rsidR="00D8114D" w:rsidRDefault="00D8114D" w:rsidP="00F42CC4">
      <w:pPr>
        <w:pStyle w:val="Bezodstpw"/>
      </w:pPr>
    </w:p>
    <w:p w14:paraId="4E3B5717" w14:textId="5588E8FE" w:rsidR="00D8114D" w:rsidRDefault="00D8114D" w:rsidP="00F42CC4">
      <w:pPr>
        <w:pStyle w:val="Bezodstpw"/>
      </w:pPr>
    </w:p>
    <w:p w14:paraId="005F37BC" w14:textId="5FE9EA82" w:rsidR="00D8114D" w:rsidRDefault="00D8114D" w:rsidP="00F42CC4">
      <w:pPr>
        <w:pStyle w:val="Bezodstpw"/>
      </w:pPr>
    </w:p>
    <w:p w14:paraId="2BD65472" w14:textId="58726BC2" w:rsidR="00D8114D" w:rsidRDefault="00D8114D" w:rsidP="00F42CC4">
      <w:pPr>
        <w:pStyle w:val="Bezodstpw"/>
      </w:pPr>
    </w:p>
    <w:p w14:paraId="389CE338" w14:textId="75C5AAD7" w:rsidR="00D8114D" w:rsidRDefault="00D8114D" w:rsidP="00F42CC4">
      <w:pPr>
        <w:pStyle w:val="Bezodstpw"/>
      </w:pPr>
    </w:p>
    <w:p w14:paraId="3B37EF98" w14:textId="6BEF6CDD" w:rsidR="00D8114D" w:rsidRDefault="00D8114D" w:rsidP="00F42CC4">
      <w:pPr>
        <w:pStyle w:val="Bezodstpw"/>
      </w:pPr>
    </w:p>
    <w:p w14:paraId="5B304189" w14:textId="654F0A4C" w:rsidR="00D8114D" w:rsidRDefault="00D8114D" w:rsidP="00F42CC4">
      <w:pPr>
        <w:pStyle w:val="Bezodstpw"/>
      </w:pPr>
    </w:p>
    <w:p w14:paraId="244AE42C" w14:textId="6820284D" w:rsidR="00D8114D" w:rsidRDefault="00D8114D" w:rsidP="00F42CC4">
      <w:pPr>
        <w:pStyle w:val="Bezodstpw"/>
      </w:pPr>
    </w:p>
    <w:p w14:paraId="34B6F448" w14:textId="69C62D9E" w:rsidR="00D8114D" w:rsidRDefault="00D8114D" w:rsidP="00F42CC4">
      <w:pPr>
        <w:pStyle w:val="Bezodstpw"/>
      </w:pPr>
    </w:p>
    <w:p w14:paraId="72D100D4" w14:textId="5719BD93" w:rsidR="00D8114D" w:rsidRDefault="00D8114D" w:rsidP="00F42CC4">
      <w:pPr>
        <w:pStyle w:val="Bezodstpw"/>
      </w:pPr>
    </w:p>
    <w:p w14:paraId="118A9449" w14:textId="0C676CDE" w:rsidR="00D8114D" w:rsidRDefault="00D8114D" w:rsidP="00F42CC4">
      <w:pPr>
        <w:pStyle w:val="Bezodstpw"/>
      </w:pPr>
    </w:p>
    <w:p w14:paraId="76C84AE6" w14:textId="7CEE59FA" w:rsidR="00D8114D" w:rsidRDefault="00D8114D" w:rsidP="00F42CC4">
      <w:pPr>
        <w:pStyle w:val="Bezodstpw"/>
      </w:pPr>
    </w:p>
    <w:p w14:paraId="5EFED8E9" w14:textId="71D43DAE" w:rsidR="00D8114D" w:rsidRDefault="00D8114D" w:rsidP="00F42CC4">
      <w:pPr>
        <w:pStyle w:val="Bezodstpw"/>
      </w:pPr>
    </w:p>
    <w:p w14:paraId="764F30A6" w14:textId="570A34A2" w:rsidR="00D8114D" w:rsidRDefault="00D8114D" w:rsidP="00F42CC4">
      <w:pPr>
        <w:pStyle w:val="Bezodstpw"/>
      </w:pPr>
    </w:p>
    <w:p w14:paraId="3D920D15" w14:textId="270CBD7D" w:rsidR="00D8114D" w:rsidRDefault="00D8114D" w:rsidP="00F42CC4">
      <w:pPr>
        <w:pStyle w:val="Bezodstpw"/>
      </w:pPr>
    </w:p>
    <w:p w14:paraId="2ECE3C9A" w14:textId="38F7B1C5" w:rsidR="00D8114D" w:rsidRDefault="00D8114D" w:rsidP="00F42CC4">
      <w:pPr>
        <w:pStyle w:val="Bezodstpw"/>
      </w:pPr>
    </w:p>
    <w:p w14:paraId="116B9388" w14:textId="67078E63" w:rsidR="00D8114D" w:rsidRDefault="00D8114D" w:rsidP="00F42CC4">
      <w:pPr>
        <w:pStyle w:val="Bezodstpw"/>
      </w:pPr>
    </w:p>
    <w:p w14:paraId="27EE5ED5" w14:textId="7EB8D64F" w:rsidR="00D8114D" w:rsidRDefault="00D8114D" w:rsidP="00F42CC4">
      <w:pPr>
        <w:pStyle w:val="Bezodstpw"/>
      </w:pPr>
    </w:p>
    <w:p w14:paraId="1402991A" w14:textId="42B82C6C" w:rsidR="00D8114D" w:rsidRDefault="00D8114D" w:rsidP="00F42CC4">
      <w:pPr>
        <w:pStyle w:val="Bezodstpw"/>
      </w:pPr>
    </w:p>
    <w:p w14:paraId="2E8D0AFE" w14:textId="73EB915B" w:rsidR="00D8114D" w:rsidRDefault="00D8114D" w:rsidP="00F42CC4">
      <w:pPr>
        <w:pStyle w:val="Bezodstpw"/>
      </w:pPr>
    </w:p>
    <w:p w14:paraId="2F343D28" w14:textId="021AECFE" w:rsidR="00D8114D" w:rsidRDefault="00D8114D" w:rsidP="00F42CC4">
      <w:pPr>
        <w:pStyle w:val="Bezodstpw"/>
      </w:pPr>
    </w:p>
    <w:p w14:paraId="5E028E5C" w14:textId="231C4135" w:rsidR="00D8114D" w:rsidRDefault="00D8114D" w:rsidP="00F42CC4">
      <w:pPr>
        <w:pStyle w:val="Bezodstpw"/>
      </w:pPr>
    </w:p>
    <w:p w14:paraId="0DFE5A4F" w14:textId="71DB4A2F" w:rsidR="00D8114D" w:rsidRDefault="00D8114D" w:rsidP="00F42CC4">
      <w:pPr>
        <w:pStyle w:val="Bezodstpw"/>
      </w:pPr>
    </w:p>
    <w:p w14:paraId="04B9E3D7" w14:textId="6A665ED5" w:rsidR="00D8114D" w:rsidRDefault="00D8114D" w:rsidP="00F42CC4">
      <w:pPr>
        <w:pStyle w:val="Bezodstpw"/>
      </w:pPr>
    </w:p>
    <w:p w14:paraId="74510644" w14:textId="636A4654" w:rsidR="00D8114D" w:rsidRDefault="00D8114D" w:rsidP="00F42CC4">
      <w:pPr>
        <w:pStyle w:val="Bezodstpw"/>
      </w:pPr>
    </w:p>
    <w:p w14:paraId="7F18E672" w14:textId="794D8CC3" w:rsidR="00D8114D" w:rsidRDefault="00D8114D" w:rsidP="00F42CC4">
      <w:pPr>
        <w:pStyle w:val="Bezodstpw"/>
      </w:pPr>
    </w:p>
    <w:p w14:paraId="2F1DFDAA" w14:textId="2C994118" w:rsidR="00D8114D" w:rsidRDefault="00D8114D" w:rsidP="00F42CC4">
      <w:pPr>
        <w:pStyle w:val="Bezodstpw"/>
      </w:pPr>
    </w:p>
    <w:p w14:paraId="0E63037F" w14:textId="77777777" w:rsidR="00D8114D" w:rsidRDefault="00D8114D" w:rsidP="00F42CC4">
      <w:pPr>
        <w:pStyle w:val="Bezodstpw"/>
      </w:pPr>
    </w:p>
    <w:p w14:paraId="3AB05D29" w14:textId="77777777" w:rsidR="00F42CC4" w:rsidRPr="003D70B0" w:rsidRDefault="00F42CC4" w:rsidP="00F42CC4">
      <w:pPr>
        <w:pStyle w:val="Bezodstpw"/>
      </w:pPr>
    </w:p>
    <w:p w14:paraId="09817385" w14:textId="77777777" w:rsidR="00007FC5" w:rsidRPr="003D70B0" w:rsidRDefault="00007FC5" w:rsidP="00007FC5">
      <w:pPr>
        <w:pStyle w:val="Nagwek1"/>
        <w:rPr>
          <w:color w:val="auto"/>
        </w:rPr>
      </w:pPr>
      <w:bookmarkStart w:id="19" w:name="_Toc95146981"/>
      <w:r w:rsidRPr="003D70B0">
        <w:rPr>
          <w:color w:val="auto"/>
        </w:rPr>
        <w:t>Spis rysunków</w:t>
      </w:r>
      <w:bookmarkEnd w:id="19"/>
    </w:p>
    <w:p w14:paraId="59E2024E" w14:textId="499C5D64" w:rsidR="00007FC5" w:rsidRDefault="00661FC3" w:rsidP="001F226C">
      <w:pPr>
        <w:pStyle w:val="Bezodstpw"/>
      </w:pPr>
      <w:r w:rsidRPr="00661FC3">
        <w:t xml:space="preserve">A 01 </w:t>
      </w:r>
      <w:r w:rsidR="004B7BD7">
        <w:tab/>
      </w:r>
      <w:r w:rsidR="004B7BD7">
        <w:tab/>
      </w:r>
      <w:r w:rsidRPr="00661FC3">
        <w:t xml:space="preserve">RZUT </w:t>
      </w:r>
      <w:r w:rsidR="00C644F9">
        <w:t xml:space="preserve">- OPIS ZAKRESU PRAC WYKOŃCZENIOWYCH, </w:t>
      </w:r>
      <w:r w:rsidR="00C644F9" w:rsidRPr="00F07447">
        <w:t>ROZMIESZCZENIE GNIAZD</w:t>
      </w:r>
    </w:p>
    <w:p w14:paraId="64CAF428" w14:textId="23320AE9" w:rsidR="00661FC3" w:rsidRDefault="00661FC3" w:rsidP="001F226C">
      <w:pPr>
        <w:pStyle w:val="Bezodstpw"/>
      </w:pPr>
      <w:r w:rsidRPr="00661FC3">
        <w:t>A 0</w:t>
      </w:r>
      <w:r w:rsidR="00C644F9">
        <w:t>2</w:t>
      </w:r>
      <w:r w:rsidR="004B7BD7">
        <w:tab/>
      </w:r>
      <w:r w:rsidR="004B7BD7">
        <w:tab/>
      </w:r>
      <w:r w:rsidRPr="00661FC3">
        <w:t xml:space="preserve">RZUT </w:t>
      </w:r>
      <w:r w:rsidR="00C644F9">
        <w:t>ARANŻACJA</w:t>
      </w:r>
    </w:p>
    <w:p w14:paraId="51D941D8" w14:textId="4A1BBDD8" w:rsidR="00132B84" w:rsidRDefault="00132B84" w:rsidP="00132B84">
      <w:pPr>
        <w:autoSpaceDE w:val="0"/>
        <w:autoSpaceDN w:val="0"/>
        <w:adjustRightInd w:val="0"/>
        <w:spacing w:after="0" w:line="240" w:lineRule="auto"/>
        <w:jc w:val="left"/>
      </w:pPr>
      <w:r>
        <w:t>A 03</w:t>
      </w:r>
      <w:r>
        <w:tab/>
      </w:r>
      <w:r>
        <w:tab/>
      </w:r>
      <w:r w:rsidRPr="00132B84">
        <w:rPr>
          <w:rFonts w:cstheme="minorHAnsi"/>
          <w:color w:val="000000"/>
          <w:lang w:bidi="ar-SA"/>
        </w:rPr>
        <w:t>RZUT ROZMIESZCZENIE PUNKTÓW ZASILANIA ELEKTRYCZNEGO</w:t>
      </w:r>
    </w:p>
    <w:p w14:paraId="2E8961BB" w14:textId="757885BC" w:rsidR="00661FC3" w:rsidRDefault="00661FC3" w:rsidP="001F226C">
      <w:pPr>
        <w:pStyle w:val="Bezodstpw"/>
      </w:pPr>
      <w:r w:rsidRPr="00661FC3">
        <w:t>A 0</w:t>
      </w:r>
      <w:r w:rsidR="00132B84">
        <w:t>4</w:t>
      </w:r>
      <w:r w:rsidR="004B7BD7">
        <w:tab/>
      </w:r>
      <w:r w:rsidR="004B7BD7">
        <w:tab/>
      </w:r>
      <w:r w:rsidRPr="00661FC3">
        <w:t>SUFITY</w:t>
      </w:r>
      <w:r w:rsidR="00C644F9">
        <w:t xml:space="preserve"> Z OŚWIETLENIEM</w:t>
      </w:r>
    </w:p>
    <w:p w14:paraId="2BAF76E8" w14:textId="4D1A8958" w:rsidR="00D154F1" w:rsidRDefault="00D154F1" w:rsidP="001F226C">
      <w:pPr>
        <w:pStyle w:val="Bezodstpw"/>
      </w:pPr>
      <w:r>
        <w:tab/>
      </w:r>
      <w:r>
        <w:tab/>
        <w:t>OBLICZENIA NATĘŻENIA OŚWIETLENIA</w:t>
      </w:r>
    </w:p>
    <w:p w14:paraId="2F38650A" w14:textId="595EA0A1" w:rsidR="004B7BD7" w:rsidRDefault="004B7BD7" w:rsidP="004B7BD7"/>
    <w:p w14:paraId="1E451B01" w14:textId="5C29B906" w:rsidR="00136CD3" w:rsidRDefault="00136CD3" w:rsidP="004B7BD7"/>
    <w:p w14:paraId="47ABF5D8" w14:textId="2B033111" w:rsidR="00136CD3" w:rsidRDefault="00136CD3" w:rsidP="004B7BD7"/>
    <w:p w14:paraId="347E2B99" w14:textId="675B5EED" w:rsidR="00136CD3" w:rsidRDefault="00136CD3" w:rsidP="004B7BD7"/>
    <w:p w14:paraId="37559BD7" w14:textId="6A48569A" w:rsidR="00136CD3" w:rsidRDefault="00136CD3" w:rsidP="004B7BD7"/>
    <w:p w14:paraId="742F476E" w14:textId="54D43FF8" w:rsidR="00136CD3" w:rsidRDefault="00136CD3" w:rsidP="004B7BD7"/>
    <w:p w14:paraId="6DA6F46B" w14:textId="38FB9938" w:rsidR="00136CD3" w:rsidRDefault="00136CD3" w:rsidP="004B7BD7"/>
    <w:p w14:paraId="2731C5FF" w14:textId="3B859A82" w:rsidR="00136CD3" w:rsidRDefault="00136CD3" w:rsidP="004B7BD7"/>
    <w:p w14:paraId="0F854306" w14:textId="0668EFD6" w:rsidR="00136CD3" w:rsidRDefault="00136CD3" w:rsidP="004B7BD7"/>
    <w:p w14:paraId="02C59021" w14:textId="7036FBFB" w:rsidR="00136CD3" w:rsidRDefault="00136CD3" w:rsidP="004B7BD7"/>
    <w:p w14:paraId="086DBCA8" w14:textId="74EB35CC" w:rsidR="00136CD3" w:rsidRDefault="00136CD3" w:rsidP="004B7BD7"/>
    <w:p w14:paraId="7E7BB8DC" w14:textId="6B6FC389" w:rsidR="00136CD3" w:rsidRDefault="00136CD3" w:rsidP="004B7BD7"/>
    <w:p w14:paraId="39AD4319" w14:textId="46F3F850" w:rsidR="00136CD3" w:rsidRDefault="00136CD3" w:rsidP="004B7BD7"/>
    <w:p w14:paraId="1889F3ED" w14:textId="7F5F7CEC" w:rsidR="00136CD3" w:rsidRDefault="00136CD3" w:rsidP="004B7BD7"/>
    <w:p w14:paraId="0D4861EC" w14:textId="2CE15BB3" w:rsidR="00136CD3" w:rsidRDefault="00136CD3" w:rsidP="004B7BD7"/>
    <w:p w14:paraId="5C87A802" w14:textId="5B454797" w:rsidR="00136CD3" w:rsidRDefault="00136CD3" w:rsidP="004B7BD7"/>
    <w:p w14:paraId="0BD85728" w14:textId="05945135" w:rsidR="00136CD3" w:rsidRDefault="00136CD3" w:rsidP="004B7BD7"/>
    <w:p w14:paraId="25FC1028" w14:textId="5204A752" w:rsidR="00136CD3" w:rsidRDefault="00136CD3" w:rsidP="004B7BD7"/>
    <w:p w14:paraId="5868994B" w14:textId="77777777" w:rsidR="00136CD3" w:rsidRPr="003D70B0" w:rsidRDefault="00136CD3" w:rsidP="004B7BD7"/>
    <w:sectPr w:rsidR="00136CD3" w:rsidRPr="003D70B0" w:rsidSect="00CC04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559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E07A7" w14:textId="77777777" w:rsidR="009E6B2D" w:rsidRDefault="009E6B2D">
      <w:pPr>
        <w:spacing w:after="0" w:line="240" w:lineRule="auto"/>
      </w:pPr>
      <w:r>
        <w:separator/>
      </w:r>
    </w:p>
    <w:p w14:paraId="0D289B2A" w14:textId="77777777" w:rsidR="009E6B2D" w:rsidRDefault="009E6B2D"/>
  </w:endnote>
  <w:endnote w:type="continuationSeparator" w:id="0">
    <w:p w14:paraId="38DFE247" w14:textId="77777777" w:rsidR="009E6B2D" w:rsidRDefault="009E6B2D">
      <w:pPr>
        <w:spacing w:after="0" w:line="240" w:lineRule="auto"/>
      </w:pPr>
      <w:r>
        <w:continuationSeparator/>
      </w:r>
    </w:p>
    <w:p w14:paraId="7FF88FFC" w14:textId="77777777" w:rsidR="009E6B2D" w:rsidRDefault="009E6B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, 宋体">
    <w:charset w:val="00"/>
    <w:family w:val="auto"/>
    <w:pitch w:val="variable"/>
  </w:font>
  <w:font w:name="StarSymbol, 'Arial Unicode MS'">
    <w:charset w:val="00"/>
    <w:family w:val="auto"/>
    <w:pitch w:val="default"/>
  </w:font>
  <w:font w:name="ArialMT, 'Times New Roman'">
    <w:charset w:val="00"/>
    <w:family w:val="swiss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MT">
    <w:altName w:val="Times New Roman"/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C0198" w14:textId="7792E3FA" w:rsidR="00785989" w:rsidRPr="00F242B9" w:rsidRDefault="00785989" w:rsidP="00007FC5">
    <w:pPr>
      <w:pStyle w:val="Stopka"/>
      <w:jc w:val="center"/>
      <w:rPr>
        <w:color w:val="AEAAAA" w:themeColor="background2" w:themeShade="BF"/>
      </w:rPr>
    </w:pPr>
    <w:r w:rsidRPr="00F242B9">
      <w:rPr>
        <w:color w:val="AEAAAA" w:themeColor="background2" w:themeShade="BF"/>
      </w:rPr>
      <w:t>___________________________________________________________________________________________________</w:t>
    </w:r>
  </w:p>
  <w:sdt>
    <w:sdtPr>
      <w:id w:val="530776895"/>
      <w:docPartObj>
        <w:docPartGallery w:val="Page Numbers (Bottom of Page)"/>
        <w:docPartUnique/>
      </w:docPartObj>
    </w:sdtPr>
    <w:sdtEndPr/>
    <w:sdtContent>
      <w:p w14:paraId="1E74ACC6" w14:textId="41D61EE5" w:rsidR="00785989" w:rsidRDefault="00785989" w:rsidP="00F242B9">
        <w:pPr>
          <w:pStyle w:val="Stopka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4A22E2E7" w14:textId="77777777" w:rsidR="00785989" w:rsidRDefault="0078598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CCA" w14:textId="51B57772" w:rsidR="00785989" w:rsidRPr="00F242B9" w:rsidRDefault="00785989" w:rsidP="00F242B9">
    <w:pPr>
      <w:pStyle w:val="Stopka"/>
      <w:jc w:val="center"/>
      <w:rPr>
        <w:color w:val="AEAAAA" w:themeColor="background2" w:themeShade="BF"/>
      </w:rPr>
    </w:pPr>
    <w:r w:rsidRPr="00F242B9">
      <w:rPr>
        <w:color w:val="AEAAAA" w:themeColor="background2" w:themeShade="BF"/>
      </w:rPr>
      <w:t>___________________________________________________________________________________________________</w:t>
    </w:r>
  </w:p>
  <w:p w14:paraId="46EC6EDC" w14:textId="27BB2664" w:rsidR="00785989" w:rsidRDefault="00785989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7765C908" w14:textId="77777777" w:rsidR="00785989" w:rsidRDefault="00785989">
    <w:pPr>
      <w:pStyle w:val="Stopka"/>
      <w:ind w:right="360"/>
    </w:pPr>
  </w:p>
  <w:p w14:paraId="49B2D4FB" w14:textId="77777777" w:rsidR="00785989" w:rsidRDefault="007859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20445" w14:textId="77777777" w:rsidR="009E6B2D" w:rsidRDefault="009E6B2D">
      <w:pPr>
        <w:spacing w:after="0" w:line="240" w:lineRule="auto"/>
      </w:pPr>
      <w:r>
        <w:rPr>
          <w:color w:val="000000"/>
        </w:rPr>
        <w:separator/>
      </w:r>
    </w:p>
    <w:p w14:paraId="737AC892" w14:textId="77777777" w:rsidR="009E6B2D" w:rsidRDefault="009E6B2D"/>
  </w:footnote>
  <w:footnote w:type="continuationSeparator" w:id="0">
    <w:p w14:paraId="28E43323" w14:textId="77777777" w:rsidR="009E6B2D" w:rsidRDefault="009E6B2D">
      <w:pPr>
        <w:spacing w:after="0" w:line="240" w:lineRule="auto"/>
      </w:pPr>
      <w:r>
        <w:continuationSeparator/>
      </w:r>
    </w:p>
    <w:p w14:paraId="558A9463" w14:textId="77777777" w:rsidR="009E6B2D" w:rsidRDefault="009E6B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D1E4A" w14:textId="77777777" w:rsidR="00785989" w:rsidRPr="00CC0470" w:rsidRDefault="00785989" w:rsidP="00CC0470">
    <w:pPr>
      <w:pStyle w:val="Bezodstpw"/>
      <w:jc w:val="center"/>
      <w:rPr>
        <w:color w:val="AEAAAA" w:themeColor="background2" w:themeShade="BF"/>
      </w:rPr>
    </w:pPr>
    <w:proofErr w:type="gramStart"/>
    <w:r w:rsidRPr="00CC0470">
      <w:rPr>
        <w:b/>
        <w:bCs/>
        <w:color w:val="AEAAAA" w:themeColor="background2" w:themeShade="BF"/>
      </w:rPr>
      <w:t>Deko</w:t>
    </w:r>
    <w:r w:rsidRPr="00CC0470">
      <w:rPr>
        <w:color w:val="AEAAAA" w:themeColor="background2" w:themeShade="BF"/>
      </w:rPr>
      <w:t xml:space="preserve">  Pracownia</w:t>
    </w:r>
    <w:proofErr w:type="gramEnd"/>
    <w:r w:rsidRPr="00CC0470">
      <w:rPr>
        <w:color w:val="AEAAAA" w:themeColor="background2" w:themeShade="BF"/>
      </w:rPr>
      <w:t xml:space="preserve"> Projektowania Wnętrz</w:t>
    </w:r>
  </w:p>
  <w:p w14:paraId="3EAFD5C9" w14:textId="77777777" w:rsidR="00785989" w:rsidRPr="00CC0470" w:rsidRDefault="00785989" w:rsidP="00CC0470">
    <w:pPr>
      <w:pStyle w:val="Bezodstpw"/>
      <w:jc w:val="center"/>
      <w:rPr>
        <w:color w:val="AEAAAA" w:themeColor="background2" w:themeShade="BF"/>
      </w:rPr>
    </w:pPr>
    <w:r w:rsidRPr="00CC0470">
      <w:rPr>
        <w:color w:val="AEAAAA" w:themeColor="background2" w:themeShade="BF"/>
      </w:rPr>
      <w:t>ul. Jana Styki 6 lok. 1, 03-928 Warszawa,</w:t>
    </w:r>
  </w:p>
  <w:p w14:paraId="325F6EE6" w14:textId="1907277E" w:rsidR="00785989" w:rsidRPr="00CC0470" w:rsidRDefault="00785989" w:rsidP="00CC0470">
    <w:pPr>
      <w:pStyle w:val="Bezodstpw"/>
      <w:jc w:val="center"/>
      <w:rPr>
        <w:color w:val="AEAAAA" w:themeColor="background2" w:themeShade="BF"/>
      </w:rPr>
    </w:pPr>
    <w:r w:rsidRPr="00CC0470">
      <w:rPr>
        <w:color w:val="AEAAAA" w:themeColor="background2" w:themeShade="BF"/>
      </w:rPr>
      <w:t>tel</w:t>
    </w:r>
    <w:r>
      <w:rPr>
        <w:color w:val="AEAAAA" w:themeColor="background2" w:themeShade="BF"/>
      </w:rPr>
      <w:t>.</w:t>
    </w:r>
    <w:r w:rsidRPr="00CC0470">
      <w:rPr>
        <w:color w:val="AEAAAA" w:themeColor="background2" w:themeShade="BF"/>
      </w:rPr>
      <w:t xml:space="preserve"> 022 610-41-93, www.deko</w:t>
    </w:r>
    <w:r>
      <w:rPr>
        <w:color w:val="AEAAAA" w:themeColor="background2" w:themeShade="BF"/>
      </w:rPr>
      <w:t>projekty</w:t>
    </w:r>
    <w:r w:rsidRPr="00CC0470">
      <w:rPr>
        <w:color w:val="AEAAAA" w:themeColor="background2" w:themeShade="BF"/>
      </w:rPr>
      <w:t>.pl, pracownia@deko.pl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EEA4B" w14:textId="77777777" w:rsidR="00785989" w:rsidRPr="00CC0470" w:rsidRDefault="00785989" w:rsidP="00CC0470">
    <w:pPr>
      <w:pStyle w:val="Bezodstpw"/>
      <w:jc w:val="center"/>
      <w:rPr>
        <w:color w:val="AEAAAA" w:themeColor="background2" w:themeShade="BF"/>
      </w:rPr>
    </w:pPr>
    <w:proofErr w:type="gramStart"/>
    <w:r w:rsidRPr="00CC0470">
      <w:rPr>
        <w:b/>
        <w:bCs/>
        <w:color w:val="AEAAAA" w:themeColor="background2" w:themeShade="BF"/>
      </w:rPr>
      <w:t>Deko</w:t>
    </w:r>
    <w:r w:rsidRPr="00CC0470">
      <w:rPr>
        <w:color w:val="AEAAAA" w:themeColor="background2" w:themeShade="BF"/>
      </w:rPr>
      <w:t xml:space="preserve">  Pracownia</w:t>
    </w:r>
    <w:proofErr w:type="gramEnd"/>
    <w:r w:rsidRPr="00CC0470">
      <w:rPr>
        <w:color w:val="AEAAAA" w:themeColor="background2" w:themeShade="BF"/>
      </w:rPr>
      <w:t xml:space="preserve"> Projektowania Wnętrz</w:t>
    </w:r>
  </w:p>
  <w:p w14:paraId="454EFA84" w14:textId="77777777" w:rsidR="00785989" w:rsidRPr="00CC0470" w:rsidRDefault="00785989" w:rsidP="00CC0470">
    <w:pPr>
      <w:pStyle w:val="Bezodstpw"/>
      <w:jc w:val="center"/>
      <w:rPr>
        <w:color w:val="AEAAAA" w:themeColor="background2" w:themeShade="BF"/>
      </w:rPr>
    </w:pPr>
    <w:r w:rsidRPr="00CC0470">
      <w:rPr>
        <w:color w:val="AEAAAA" w:themeColor="background2" w:themeShade="BF"/>
      </w:rPr>
      <w:t>ul. Jana Styki 6 lok. 1, 03-928 Warszawa,</w:t>
    </w:r>
  </w:p>
  <w:p w14:paraId="08083511" w14:textId="4282C7AB" w:rsidR="00785989" w:rsidRPr="00CC0470" w:rsidRDefault="00785989" w:rsidP="00CC0470">
    <w:pPr>
      <w:pStyle w:val="Bezodstpw"/>
      <w:jc w:val="center"/>
      <w:rPr>
        <w:color w:val="AEAAAA" w:themeColor="background2" w:themeShade="BF"/>
      </w:rPr>
    </w:pPr>
    <w:r w:rsidRPr="00CC0470">
      <w:rPr>
        <w:color w:val="AEAAAA" w:themeColor="background2" w:themeShade="BF"/>
      </w:rPr>
      <w:t>tel</w:t>
    </w:r>
    <w:r>
      <w:rPr>
        <w:color w:val="AEAAAA" w:themeColor="background2" w:themeShade="BF"/>
      </w:rPr>
      <w:t>.</w:t>
    </w:r>
    <w:r w:rsidRPr="00CC0470">
      <w:rPr>
        <w:color w:val="AEAAAA" w:themeColor="background2" w:themeShade="BF"/>
      </w:rPr>
      <w:t xml:space="preserve"> 022 610-41-93, www.deko</w:t>
    </w:r>
    <w:r>
      <w:rPr>
        <w:color w:val="AEAAAA" w:themeColor="background2" w:themeShade="BF"/>
      </w:rPr>
      <w:t>projekty</w:t>
    </w:r>
    <w:r w:rsidRPr="00CC0470">
      <w:rPr>
        <w:color w:val="AEAAAA" w:themeColor="background2" w:themeShade="BF"/>
      </w:rPr>
      <w:t>.pl, pracownia@deko.pl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3DD8" w14:textId="77777777" w:rsidR="00785989" w:rsidRDefault="00785989" w:rsidP="00F411E0">
    <w:pPr>
      <w:pStyle w:val="Stopka"/>
      <w:tabs>
        <w:tab w:val="right" w:pos="8460"/>
      </w:tabs>
      <w:spacing w:after="0" w:line="240" w:lineRule="auto"/>
      <w:ind w:right="720"/>
      <w:jc w:val="left"/>
      <w:rPr>
        <w:rFonts w:ascii="Arial" w:hAnsi="Arial" w:cs="Arial"/>
        <w:b/>
        <w:color w:val="666666"/>
        <w:sz w:val="28"/>
        <w:szCs w:val="28"/>
        <w:lang w:val="pl-PL"/>
      </w:rPr>
    </w:pPr>
    <w:r>
      <w:rPr>
        <w:rFonts w:ascii="Arial" w:hAnsi="Arial" w:cs="Arial"/>
        <w:b/>
        <w:noProof/>
        <w:color w:val="666666"/>
        <w:sz w:val="28"/>
        <w:szCs w:val="28"/>
        <w:lang w:val="en-US"/>
      </w:rPr>
      <w:drawing>
        <wp:anchor distT="0" distB="0" distL="114300" distR="114300" simplePos="0" relativeHeight="251661312" behindDoc="0" locked="0" layoutInCell="1" allowOverlap="1" wp14:anchorId="5CD7116C" wp14:editId="41C45060">
          <wp:simplePos x="0" y="0"/>
          <wp:positionH relativeFrom="column">
            <wp:posOffset>-181080</wp:posOffset>
          </wp:positionH>
          <wp:positionV relativeFrom="paragraph">
            <wp:posOffset>156240</wp:posOffset>
          </wp:positionV>
          <wp:extent cx="6257160" cy="925200"/>
          <wp:effectExtent l="0" t="0" r="0" b="8250"/>
          <wp:wrapTopAndBottom/>
          <wp:docPr id="147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13" t="-85" r="-13" b="-85"/>
                  <a:stretch>
                    <a:fillRect/>
                  </a:stretch>
                </pic:blipFill>
                <pic:spPr>
                  <a:xfrm>
                    <a:off x="0" y="0"/>
                    <a:ext cx="6257160" cy="92520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15F51E0" w14:textId="1259E240" w:rsidR="00785989" w:rsidRDefault="00785989" w:rsidP="00F411E0">
    <w:pPr>
      <w:pStyle w:val="Stopka"/>
      <w:spacing w:after="0" w:line="240" w:lineRule="auto"/>
      <w:jc w:val="center"/>
      <w:rPr>
        <w:rFonts w:ascii="Arial" w:hAnsi="Arial" w:cs="Arial"/>
        <w:color w:val="666666"/>
        <w:sz w:val="22"/>
        <w:szCs w:val="22"/>
        <w:lang w:val="pl-PL"/>
      </w:rPr>
    </w:pPr>
    <w:r>
      <w:rPr>
        <w:rFonts w:ascii="Arial" w:hAnsi="Arial" w:cs="Arial"/>
        <w:color w:val="666666"/>
        <w:sz w:val="22"/>
        <w:szCs w:val="22"/>
        <w:lang w:val="pl-PL"/>
      </w:rPr>
      <w:t xml:space="preserve">ul. Jana Styki 6 lok.1 03-928 </w:t>
    </w:r>
    <w:proofErr w:type="gramStart"/>
    <w:r>
      <w:rPr>
        <w:rFonts w:ascii="Arial" w:hAnsi="Arial" w:cs="Arial"/>
        <w:color w:val="666666"/>
        <w:sz w:val="22"/>
        <w:szCs w:val="22"/>
        <w:lang w:val="pl-PL"/>
      </w:rPr>
      <w:t>Warszawa,  tel.</w:t>
    </w:r>
    <w:proofErr w:type="gramEnd"/>
    <w:r>
      <w:rPr>
        <w:rFonts w:ascii="Arial" w:hAnsi="Arial" w:cs="Arial"/>
        <w:color w:val="666666"/>
        <w:sz w:val="22"/>
        <w:szCs w:val="22"/>
        <w:lang w:val="pl-PL"/>
      </w:rPr>
      <w:t xml:space="preserve"> 22 610-41-93</w:t>
    </w:r>
  </w:p>
  <w:p w14:paraId="60D4C003" w14:textId="77777777" w:rsidR="00785989" w:rsidRDefault="00785989" w:rsidP="00F411E0">
    <w:pPr>
      <w:pStyle w:val="Stopka"/>
      <w:spacing w:after="0" w:line="240" w:lineRule="auto"/>
      <w:jc w:val="center"/>
    </w:pPr>
    <w:r>
      <w:rPr>
        <w:rFonts w:ascii="Arial" w:hAnsi="Arial" w:cs="Arial"/>
        <w:color w:val="666666"/>
        <w:sz w:val="22"/>
        <w:szCs w:val="22"/>
        <w:lang w:val="pl-PL"/>
      </w:rPr>
      <w:t xml:space="preserve">www.dekopojekty.pl,  </w:t>
    </w:r>
    <w:hyperlink r:id="rId2" w:history="1">
      <w:r>
        <w:rPr>
          <w:rStyle w:val="Internetlink"/>
          <w:rFonts w:ascii="Arial" w:hAnsi="Arial" w:cs="Arial"/>
          <w:sz w:val="22"/>
          <w:szCs w:val="22"/>
        </w:rPr>
        <w:t>pracownia@deko.p</w:t>
      </w:r>
    </w:hyperlink>
    <w:r>
      <w:rPr>
        <w:rStyle w:val="Internetlink"/>
        <w:rFonts w:ascii="Arial" w:hAnsi="Arial" w:cs="Arial"/>
        <w:color w:val="666666"/>
        <w:sz w:val="22"/>
        <w:szCs w:val="22"/>
        <w:lang w:val="pl-PL"/>
      </w:rPr>
      <w:t>l</w:t>
    </w:r>
  </w:p>
  <w:p w14:paraId="3C82DA1F" w14:textId="77777777" w:rsidR="00785989" w:rsidRDefault="007859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0000000A"/>
    <w:name w:val="WW8Num2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B"/>
    <w:multiLevelType w:val="singleLevel"/>
    <w:tmpl w:val="0000000B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  <w:lang w:val="x-none"/>
      </w:rPr>
    </w:lvl>
  </w:abstractNum>
  <w:abstractNum w:abstractNumId="2" w15:restartNumberingAfterBreak="0">
    <w:nsid w:val="0000000E"/>
    <w:multiLevelType w:val="singleLevel"/>
    <w:tmpl w:val="0000000E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</w:abstractNum>
  <w:abstractNum w:abstractNumId="3" w15:restartNumberingAfterBreak="0">
    <w:nsid w:val="00000012"/>
    <w:multiLevelType w:val="singleLevel"/>
    <w:tmpl w:val="6A86F946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0"/>
        <w:szCs w:val="20"/>
        <w:lang w:val="x-none"/>
      </w:rPr>
    </w:lvl>
  </w:abstractNum>
  <w:abstractNum w:abstractNumId="4" w15:restartNumberingAfterBreak="0">
    <w:nsid w:val="010257D7"/>
    <w:multiLevelType w:val="hybridMultilevel"/>
    <w:tmpl w:val="36407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C76B1A"/>
    <w:multiLevelType w:val="multilevel"/>
    <w:tmpl w:val="1A6AAFC6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6" w15:restartNumberingAfterBreak="0">
    <w:nsid w:val="1482775B"/>
    <w:multiLevelType w:val="multilevel"/>
    <w:tmpl w:val="F52E8A2A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6CD6632"/>
    <w:multiLevelType w:val="hybridMultilevel"/>
    <w:tmpl w:val="AA6C5D20"/>
    <w:lvl w:ilvl="0" w:tplc="C056182E">
      <w:numFmt w:val="bullet"/>
      <w:lvlText w:val="•"/>
      <w:lvlJc w:val="left"/>
      <w:pPr>
        <w:ind w:left="1065" w:hanging="705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62C"/>
    <w:multiLevelType w:val="hybridMultilevel"/>
    <w:tmpl w:val="69D8F47E"/>
    <w:lvl w:ilvl="0" w:tplc="000000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6C33D3"/>
    <w:multiLevelType w:val="hybridMultilevel"/>
    <w:tmpl w:val="BEF43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F2036"/>
    <w:multiLevelType w:val="hybridMultilevel"/>
    <w:tmpl w:val="D70A3D28"/>
    <w:lvl w:ilvl="0" w:tplc="C056182E">
      <w:numFmt w:val="bullet"/>
      <w:lvlText w:val="•"/>
      <w:lvlJc w:val="left"/>
      <w:pPr>
        <w:ind w:left="1065" w:hanging="705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C33B2"/>
    <w:multiLevelType w:val="multilevel"/>
    <w:tmpl w:val="E7AEB3D0"/>
    <w:styleLink w:val="WW8Num4"/>
    <w:lvl w:ilvl="0">
      <w:start w:val="3"/>
      <w:numFmt w:val="decimal"/>
      <w:lvlText w:val="%1."/>
      <w:lvlJc w:val="left"/>
      <w:pPr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7B17E36"/>
    <w:multiLevelType w:val="hybridMultilevel"/>
    <w:tmpl w:val="510A5134"/>
    <w:lvl w:ilvl="0" w:tplc="04150005">
      <w:start w:val="1"/>
      <w:numFmt w:val="bullet"/>
      <w:lvlText w:val=""/>
      <w:lvlJc w:val="left"/>
      <w:pPr>
        <w:tabs>
          <w:tab w:val="num" w:pos="1065"/>
        </w:tabs>
        <w:ind w:left="1065" w:hanging="705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B716C"/>
    <w:multiLevelType w:val="hybridMultilevel"/>
    <w:tmpl w:val="304E6F12"/>
    <w:lvl w:ilvl="0" w:tplc="C056182E">
      <w:numFmt w:val="bullet"/>
      <w:lvlText w:val="•"/>
      <w:lvlJc w:val="left"/>
      <w:pPr>
        <w:ind w:left="1065" w:hanging="705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572A2"/>
    <w:multiLevelType w:val="multilevel"/>
    <w:tmpl w:val="1D5CD322"/>
    <w:styleLink w:val="WW8Num3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Symbol"/>
        <w:szCs w:val="24"/>
        <w:lang w:val="pl-PL"/>
      </w:rPr>
    </w:lvl>
    <w:lvl w:ilvl="1">
      <w:numFmt w:val="bullet"/>
      <w:lvlText w:val="o"/>
      <w:lvlJc w:val="left"/>
      <w:pPr>
        <w:ind w:left="1440" w:hanging="360"/>
      </w:pPr>
      <w:rPr>
        <w:rFonts w:ascii="Symbol" w:hAnsi="Symbol" w:cs="Symbol"/>
        <w:szCs w:val="24"/>
        <w:lang w:val="pl-P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Symbol" w:hAnsi="Symbol" w:cs="Symbol"/>
        <w:szCs w:val="24"/>
        <w:lang w:val="pl-PL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Symbol" w:hAnsi="Symbol" w:cs="Symbol"/>
        <w:szCs w:val="24"/>
        <w:lang w:val="pl-PL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47E022F5"/>
    <w:multiLevelType w:val="hybridMultilevel"/>
    <w:tmpl w:val="1C900F8E"/>
    <w:lvl w:ilvl="0" w:tplc="0415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E4D25"/>
    <w:multiLevelType w:val="multilevel"/>
    <w:tmpl w:val="AFA62102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decimal"/>
      <w:lvlText w:val="  %5"/>
      <w:lvlJc w:val="left"/>
      <w:pPr>
        <w:ind w:left="1008" w:hanging="1008"/>
      </w:pPr>
    </w:lvl>
    <w:lvl w:ilvl="5">
      <w:start w:val="1"/>
      <w:numFmt w:val="decimal"/>
      <w:lvlText w:val=" . %6"/>
      <w:lvlJc w:val="left"/>
      <w:pPr>
        <w:ind w:left="1152" w:hanging="1152"/>
      </w:pPr>
    </w:lvl>
    <w:lvl w:ilvl="6">
      <w:start w:val="1"/>
      <w:numFmt w:val="decimal"/>
      <w:lvlText w:val=" .. %7"/>
      <w:lvlJc w:val="left"/>
      <w:pPr>
        <w:ind w:left="1296" w:hanging="1296"/>
      </w:pPr>
    </w:lvl>
    <w:lvl w:ilvl="7">
      <w:start w:val="1"/>
      <w:numFmt w:val="decimal"/>
      <w:lvlText w:val=" ... %8"/>
      <w:lvlJc w:val="left"/>
      <w:pPr>
        <w:ind w:left="1440" w:hanging="1440"/>
      </w:pPr>
    </w:lvl>
    <w:lvl w:ilvl="8">
      <w:start w:val="1"/>
      <w:numFmt w:val="decimal"/>
      <w:lvlText w:val=" .... %9"/>
      <w:lvlJc w:val="left"/>
      <w:pPr>
        <w:ind w:left="1584" w:hanging="1584"/>
      </w:pPr>
    </w:lvl>
  </w:abstractNum>
  <w:abstractNum w:abstractNumId="17" w15:restartNumberingAfterBreak="0">
    <w:nsid w:val="5A0371F6"/>
    <w:multiLevelType w:val="hybridMultilevel"/>
    <w:tmpl w:val="74487C36"/>
    <w:lvl w:ilvl="0" w:tplc="C056182E">
      <w:numFmt w:val="bullet"/>
      <w:lvlText w:val="•"/>
      <w:lvlJc w:val="left"/>
      <w:pPr>
        <w:ind w:left="1065" w:hanging="705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1B57D1"/>
    <w:multiLevelType w:val="multilevel"/>
    <w:tmpl w:val="F9D04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7C7CDA"/>
    <w:multiLevelType w:val="multilevel"/>
    <w:tmpl w:val="3510F7D0"/>
    <w:styleLink w:val="WW8Num2"/>
    <w:lvl w:ilvl="0">
      <w:start w:val="1"/>
      <w:numFmt w:val="decimal"/>
      <w:pStyle w:val="Nagwek31"/>
      <w:lvlText w:val=" %1 "/>
      <w:lvlJc w:val="left"/>
      <w:pPr>
        <w:ind w:left="720" w:hanging="360"/>
      </w:pPr>
    </w:lvl>
    <w:lvl w:ilvl="1">
      <w:start w:val="1"/>
      <w:numFmt w:val="decimal"/>
      <w:lvlText w:val=" %1.%2 "/>
      <w:lvlJc w:val="left"/>
      <w:pPr>
        <w:ind w:left="1854" w:hanging="720"/>
      </w:pPr>
    </w:lvl>
    <w:lvl w:ilvl="2">
      <w:start w:val="1"/>
      <w:numFmt w:val="decimal"/>
      <w:lvlText w:val=" %1.%2.%3 "/>
      <w:lvlJc w:val="left"/>
      <w:pPr>
        <w:ind w:left="720" w:hanging="720"/>
      </w:pPr>
    </w:lvl>
    <w:lvl w:ilvl="3">
      <w:start w:val="1"/>
      <w:numFmt w:val="decimal"/>
      <w:lvlText w:val=" %1.%2.%3.%4 "/>
      <w:lvlJc w:val="left"/>
      <w:pPr>
        <w:ind w:left="720" w:hanging="720"/>
      </w:pPr>
    </w:lvl>
    <w:lvl w:ilvl="4">
      <w:start w:val="1"/>
      <w:numFmt w:val="decimal"/>
      <w:lvlText w:val=" %1.%2.%3.%4.%5 "/>
      <w:lvlJc w:val="left"/>
      <w:pPr>
        <w:ind w:left="1008" w:hanging="1008"/>
      </w:pPr>
    </w:lvl>
    <w:lvl w:ilvl="5">
      <w:start w:val="1"/>
      <w:numFmt w:val="decimal"/>
      <w:lvlText w:val=" %1.%2.%3.%4.%5.%6 "/>
      <w:lvlJc w:val="left"/>
      <w:pPr>
        <w:ind w:left="1152" w:hanging="1152"/>
      </w:pPr>
    </w:lvl>
    <w:lvl w:ilvl="6">
      <w:start w:val="1"/>
      <w:numFmt w:val="decimal"/>
      <w:lvlText w:val=" %1.%2.%3.%4.%5.%6.%7 "/>
      <w:lvlJc w:val="left"/>
      <w:pPr>
        <w:ind w:left="1296" w:hanging="1296"/>
      </w:pPr>
    </w:lvl>
    <w:lvl w:ilvl="7">
      <w:start w:val="1"/>
      <w:numFmt w:val="decimal"/>
      <w:lvlText w:val=" %1.%2.%3.%4.%5.%6.%7.%8 "/>
      <w:lvlJc w:val="left"/>
      <w:pPr>
        <w:ind w:left="1440" w:hanging="1440"/>
      </w:pPr>
    </w:lvl>
    <w:lvl w:ilvl="8">
      <w:start w:val="1"/>
      <w:numFmt w:val="decimal"/>
      <w:lvlText w:val=" %1.%2.%3.%4.%5.%6.%7.%8.%9 "/>
      <w:lvlJc w:val="left"/>
      <w:pPr>
        <w:ind w:left="1584" w:hanging="1584"/>
      </w:pPr>
    </w:lvl>
  </w:abstractNum>
  <w:abstractNum w:abstractNumId="20" w15:restartNumberingAfterBreak="0">
    <w:nsid w:val="5D781D7D"/>
    <w:multiLevelType w:val="hybridMultilevel"/>
    <w:tmpl w:val="14D6C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4B687E"/>
    <w:multiLevelType w:val="multilevel"/>
    <w:tmpl w:val="486821D2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  %5"/>
      <w:lvlJc w:val="left"/>
      <w:pPr>
        <w:ind w:left="1008" w:hanging="1008"/>
      </w:pPr>
    </w:lvl>
    <w:lvl w:ilvl="5">
      <w:start w:val="1"/>
      <w:numFmt w:val="decimal"/>
      <w:lvlText w:val=" . %6"/>
      <w:lvlJc w:val="left"/>
      <w:pPr>
        <w:ind w:left="1152" w:hanging="1152"/>
      </w:pPr>
    </w:lvl>
    <w:lvl w:ilvl="6">
      <w:start w:val="1"/>
      <w:numFmt w:val="decimal"/>
      <w:lvlText w:val=" .. %7"/>
      <w:lvlJc w:val="left"/>
      <w:pPr>
        <w:ind w:left="1296" w:hanging="1296"/>
      </w:pPr>
    </w:lvl>
    <w:lvl w:ilvl="7">
      <w:start w:val="1"/>
      <w:numFmt w:val="decimal"/>
      <w:lvlText w:val=" ... %8"/>
      <w:lvlJc w:val="left"/>
      <w:pPr>
        <w:ind w:left="1440" w:hanging="1440"/>
      </w:pPr>
    </w:lvl>
    <w:lvl w:ilvl="8">
      <w:start w:val="1"/>
      <w:numFmt w:val="decimal"/>
      <w:lvlText w:val=" .... %9"/>
      <w:lvlJc w:val="left"/>
      <w:pPr>
        <w:ind w:left="1584" w:hanging="1584"/>
      </w:pPr>
    </w:lvl>
  </w:abstractNum>
  <w:abstractNum w:abstractNumId="22" w15:restartNumberingAfterBreak="0">
    <w:nsid w:val="64AA29D3"/>
    <w:multiLevelType w:val="multilevel"/>
    <w:tmpl w:val="861A20BA"/>
    <w:styleLink w:val="WW8Num5"/>
    <w:lvl w:ilvl="0">
      <w:numFmt w:val="bullet"/>
      <w:lvlText w:val=""/>
      <w:lvlJc w:val="left"/>
      <w:pPr>
        <w:ind w:left="1287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6D563EF9"/>
    <w:multiLevelType w:val="hybridMultilevel"/>
    <w:tmpl w:val="2FD0BD28"/>
    <w:lvl w:ilvl="0" w:tplc="C056182E">
      <w:numFmt w:val="bullet"/>
      <w:lvlText w:val="•"/>
      <w:lvlJc w:val="left"/>
      <w:pPr>
        <w:ind w:left="1065" w:hanging="705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37137"/>
    <w:multiLevelType w:val="hybridMultilevel"/>
    <w:tmpl w:val="2EB8D35C"/>
    <w:lvl w:ilvl="0" w:tplc="000000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6179B"/>
    <w:multiLevelType w:val="hybridMultilevel"/>
    <w:tmpl w:val="0A8A9CCA"/>
    <w:lvl w:ilvl="0" w:tplc="C056182E">
      <w:numFmt w:val="bullet"/>
      <w:lvlText w:val="•"/>
      <w:lvlJc w:val="left"/>
      <w:pPr>
        <w:ind w:left="1065" w:hanging="705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2E116D"/>
    <w:multiLevelType w:val="hybridMultilevel"/>
    <w:tmpl w:val="C26676FA"/>
    <w:lvl w:ilvl="0" w:tplc="8F2622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6"/>
  </w:num>
  <w:num w:numId="3">
    <w:abstractNumId w:val="19"/>
  </w:num>
  <w:num w:numId="4">
    <w:abstractNumId w:val="14"/>
  </w:num>
  <w:num w:numId="5">
    <w:abstractNumId w:val="11"/>
  </w:num>
  <w:num w:numId="6">
    <w:abstractNumId w:val="22"/>
  </w:num>
  <w:num w:numId="7">
    <w:abstractNumId w:val="5"/>
  </w:num>
  <w:num w:numId="8">
    <w:abstractNumId w:val="6"/>
  </w:num>
  <w:num w:numId="9">
    <w:abstractNumId w:val="15"/>
  </w:num>
  <w:num w:numId="10">
    <w:abstractNumId w:val="10"/>
  </w:num>
  <w:num w:numId="11">
    <w:abstractNumId w:val="17"/>
  </w:num>
  <w:num w:numId="12">
    <w:abstractNumId w:val="7"/>
  </w:num>
  <w:num w:numId="13">
    <w:abstractNumId w:val="23"/>
  </w:num>
  <w:num w:numId="14">
    <w:abstractNumId w:val="25"/>
  </w:num>
  <w:num w:numId="15">
    <w:abstractNumId w:val="13"/>
  </w:num>
  <w:num w:numId="16">
    <w:abstractNumId w:val="20"/>
  </w:num>
  <w:num w:numId="17">
    <w:abstractNumId w:val="4"/>
  </w:num>
  <w:num w:numId="18">
    <w:abstractNumId w:val="2"/>
  </w:num>
  <w:num w:numId="19">
    <w:abstractNumId w:val="3"/>
  </w:num>
  <w:num w:numId="20">
    <w:abstractNumId w:val="18"/>
  </w:num>
  <w:num w:numId="21">
    <w:abstractNumId w:val="26"/>
  </w:num>
  <w:num w:numId="22">
    <w:abstractNumId w:val="8"/>
  </w:num>
  <w:num w:numId="23">
    <w:abstractNumId w:val="9"/>
  </w:num>
  <w:num w:numId="24">
    <w:abstractNumId w:val="24"/>
  </w:num>
  <w:num w:numId="25">
    <w:abstractNumId w:val="12"/>
  </w:num>
  <w:num w:numId="26">
    <w:abstractNumId w:val="0"/>
  </w:num>
  <w:num w:numId="27">
    <w:abstractNumId w:val="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FF1"/>
    <w:rsid w:val="00007FC5"/>
    <w:rsid w:val="00044FE9"/>
    <w:rsid w:val="0005777A"/>
    <w:rsid w:val="00093A96"/>
    <w:rsid w:val="000B1895"/>
    <w:rsid w:val="000C6FB7"/>
    <w:rsid w:val="00104693"/>
    <w:rsid w:val="001119C6"/>
    <w:rsid w:val="001137F1"/>
    <w:rsid w:val="00114746"/>
    <w:rsid w:val="0013196D"/>
    <w:rsid w:val="00132B84"/>
    <w:rsid w:val="00132C98"/>
    <w:rsid w:val="00136CD3"/>
    <w:rsid w:val="00153AF8"/>
    <w:rsid w:val="0015460D"/>
    <w:rsid w:val="00164EB6"/>
    <w:rsid w:val="001A55D3"/>
    <w:rsid w:val="001A5AC3"/>
    <w:rsid w:val="001A6964"/>
    <w:rsid w:val="001C34A4"/>
    <w:rsid w:val="001E357F"/>
    <w:rsid w:val="001F226C"/>
    <w:rsid w:val="00202443"/>
    <w:rsid w:val="00222DC7"/>
    <w:rsid w:val="00233EC3"/>
    <w:rsid w:val="00236AD5"/>
    <w:rsid w:val="002374A2"/>
    <w:rsid w:val="00293335"/>
    <w:rsid w:val="002D17F1"/>
    <w:rsid w:val="002D4407"/>
    <w:rsid w:val="002F0F6B"/>
    <w:rsid w:val="0030584A"/>
    <w:rsid w:val="0031119A"/>
    <w:rsid w:val="003163B9"/>
    <w:rsid w:val="00334FA9"/>
    <w:rsid w:val="003369CF"/>
    <w:rsid w:val="00336B91"/>
    <w:rsid w:val="0034484B"/>
    <w:rsid w:val="00352D41"/>
    <w:rsid w:val="00390498"/>
    <w:rsid w:val="003B3943"/>
    <w:rsid w:val="003D70B0"/>
    <w:rsid w:val="0040622C"/>
    <w:rsid w:val="004242C2"/>
    <w:rsid w:val="0043513D"/>
    <w:rsid w:val="0047557E"/>
    <w:rsid w:val="004A6630"/>
    <w:rsid w:val="004B7BD7"/>
    <w:rsid w:val="004C6A3F"/>
    <w:rsid w:val="004D4808"/>
    <w:rsid w:val="005055B0"/>
    <w:rsid w:val="0051584D"/>
    <w:rsid w:val="005865D3"/>
    <w:rsid w:val="005B526B"/>
    <w:rsid w:val="005C5DF7"/>
    <w:rsid w:val="005E7F01"/>
    <w:rsid w:val="006020A0"/>
    <w:rsid w:val="00661F9C"/>
    <w:rsid w:val="00661FC3"/>
    <w:rsid w:val="00664172"/>
    <w:rsid w:val="006936EE"/>
    <w:rsid w:val="00695A99"/>
    <w:rsid w:val="006B124C"/>
    <w:rsid w:val="006C4AB8"/>
    <w:rsid w:val="006D527E"/>
    <w:rsid w:val="006E5844"/>
    <w:rsid w:val="006E68B1"/>
    <w:rsid w:val="006E7369"/>
    <w:rsid w:val="00765553"/>
    <w:rsid w:val="00785989"/>
    <w:rsid w:val="007B11CA"/>
    <w:rsid w:val="007C3740"/>
    <w:rsid w:val="007C6C85"/>
    <w:rsid w:val="007D3C76"/>
    <w:rsid w:val="008058D2"/>
    <w:rsid w:val="0081098C"/>
    <w:rsid w:val="00826FED"/>
    <w:rsid w:val="00842E35"/>
    <w:rsid w:val="0085128B"/>
    <w:rsid w:val="0085684D"/>
    <w:rsid w:val="008915D6"/>
    <w:rsid w:val="008A2F32"/>
    <w:rsid w:val="008C3358"/>
    <w:rsid w:val="008E3B50"/>
    <w:rsid w:val="008E52D6"/>
    <w:rsid w:val="008F2D0C"/>
    <w:rsid w:val="009160C6"/>
    <w:rsid w:val="00950000"/>
    <w:rsid w:val="0095516A"/>
    <w:rsid w:val="00987E2E"/>
    <w:rsid w:val="00995493"/>
    <w:rsid w:val="009C5E23"/>
    <w:rsid w:val="009E6B2D"/>
    <w:rsid w:val="009E7A67"/>
    <w:rsid w:val="00A12FFC"/>
    <w:rsid w:val="00A3327A"/>
    <w:rsid w:val="00A4123E"/>
    <w:rsid w:val="00A64759"/>
    <w:rsid w:val="00A7073A"/>
    <w:rsid w:val="00A72752"/>
    <w:rsid w:val="00AA0757"/>
    <w:rsid w:val="00AA3C9B"/>
    <w:rsid w:val="00AC09FF"/>
    <w:rsid w:val="00AC660E"/>
    <w:rsid w:val="00AF0B66"/>
    <w:rsid w:val="00B020AF"/>
    <w:rsid w:val="00B05486"/>
    <w:rsid w:val="00B07EEF"/>
    <w:rsid w:val="00B26A41"/>
    <w:rsid w:val="00B31A17"/>
    <w:rsid w:val="00B63FB0"/>
    <w:rsid w:val="00BB6F2F"/>
    <w:rsid w:val="00BF05DF"/>
    <w:rsid w:val="00C15303"/>
    <w:rsid w:val="00C2127C"/>
    <w:rsid w:val="00C35F81"/>
    <w:rsid w:val="00C46607"/>
    <w:rsid w:val="00C6031C"/>
    <w:rsid w:val="00C644F9"/>
    <w:rsid w:val="00C67876"/>
    <w:rsid w:val="00C75AB4"/>
    <w:rsid w:val="00C75D41"/>
    <w:rsid w:val="00C93BE0"/>
    <w:rsid w:val="00C957A6"/>
    <w:rsid w:val="00CA0861"/>
    <w:rsid w:val="00CB5C82"/>
    <w:rsid w:val="00CC0470"/>
    <w:rsid w:val="00CD2A98"/>
    <w:rsid w:val="00CD3F79"/>
    <w:rsid w:val="00CD7DBF"/>
    <w:rsid w:val="00CE124A"/>
    <w:rsid w:val="00CE2FF1"/>
    <w:rsid w:val="00CF548F"/>
    <w:rsid w:val="00D06DBA"/>
    <w:rsid w:val="00D10076"/>
    <w:rsid w:val="00D1064D"/>
    <w:rsid w:val="00D154F1"/>
    <w:rsid w:val="00D23A92"/>
    <w:rsid w:val="00D247E6"/>
    <w:rsid w:val="00D5565D"/>
    <w:rsid w:val="00D62ED9"/>
    <w:rsid w:val="00D8114D"/>
    <w:rsid w:val="00DA43EF"/>
    <w:rsid w:val="00DC72AD"/>
    <w:rsid w:val="00DC748D"/>
    <w:rsid w:val="00DD3E66"/>
    <w:rsid w:val="00DE535C"/>
    <w:rsid w:val="00DF6E4B"/>
    <w:rsid w:val="00E027CF"/>
    <w:rsid w:val="00E13288"/>
    <w:rsid w:val="00E2447A"/>
    <w:rsid w:val="00E429AE"/>
    <w:rsid w:val="00EE51F0"/>
    <w:rsid w:val="00EE5A7D"/>
    <w:rsid w:val="00EF3F38"/>
    <w:rsid w:val="00F00753"/>
    <w:rsid w:val="00F07447"/>
    <w:rsid w:val="00F07B6A"/>
    <w:rsid w:val="00F20B96"/>
    <w:rsid w:val="00F242B9"/>
    <w:rsid w:val="00F411E0"/>
    <w:rsid w:val="00F42CC4"/>
    <w:rsid w:val="00F45313"/>
    <w:rsid w:val="00F6792E"/>
    <w:rsid w:val="00F94173"/>
    <w:rsid w:val="00FC41F4"/>
    <w:rsid w:val="00FE41F5"/>
    <w:rsid w:val="00FF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629448"/>
  <w15:docId w15:val="{3A835DFB-C208-462C-A7F7-DB8A68BC2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hi-IN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1E0"/>
  </w:style>
  <w:style w:type="paragraph" w:styleId="Nagwek1">
    <w:name w:val="heading 1"/>
    <w:basedOn w:val="Normalny"/>
    <w:next w:val="DEKOtekstpodstawowy"/>
    <w:link w:val="Nagwek1Znak"/>
    <w:uiPriority w:val="9"/>
    <w:qFormat/>
    <w:rsid w:val="00F411E0"/>
    <w:pPr>
      <w:keepNext/>
      <w:keepLines/>
      <w:numPr>
        <w:numId w:val="8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DEKOtekstpodstawowy"/>
    <w:link w:val="Nagwek2Znak"/>
    <w:uiPriority w:val="9"/>
    <w:unhideWhenUsed/>
    <w:qFormat/>
    <w:rsid w:val="00F411E0"/>
    <w:pPr>
      <w:keepNext/>
      <w:keepLines/>
      <w:numPr>
        <w:ilvl w:val="1"/>
        <w:numId w:val="8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DEKOtekstpodstawowy"/>
    <w:link w:val="Nagwek3Znak"/>
    <w:uiPriority w:val="9"/>
    <w:unhideWhenUsed/>
    <w:qFormat/>
    <w:rsid w:val="00CD7DBF"/>
    <w:pPr>
      <w:keepNext/>
      <w:keepLines/>
      <w:numPr>
        <w:ilvl w:val="2"/>
        <w:numId w:val="8"/>
      </w:numPr>
      <w:spacing w:before="200" w:after="0"/>
      <w:ind w:hanging="153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DEKOtekstpodstawowy"/>
    <w:link w:val="Nagwek4Znak"/>
    <w:uiPriority w:val="9"/>
    <w:unhideWhenUsed/>
    <w:qFormat/>
    <w:rsid w:val="00F411E0"/>
    <w:pPr>
      <w:keepNext/>
      <w:keepLines/>
      <w:numPr>
        <w:ilvl w:val="3"/>
        <w:numId w:val="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11E0"/>
    <w:pPr>
      <w:keepNext/>
      <w:keepLines/>
      <w:numPr>
        <w:ilvl w:val="4"/>
        <w:numId w:val="8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11E0"/>
    <w:pPr>
      <w:keepNext/>
      <w:keepLines/>
      <w:numPr>
        <w:ilvl w:val="5"/>
        <w:numId w:val="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411E0"/>
    <w:pPr>
      <w:keepNext/>
      <w:keepLines/>
      <w:numPr>
        <w:ilvl w:val="6"/>
        <w:numId w:val="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411E0"/>
    <w:pPr>
      <w:keepNext/>
      <w:keepLines/>
      <w:numPr>
        <w:ilvl w:val="7"/>
        <w:numId w:val="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411E0"/>
    <w:pPr>
      <w:keepNext/>
      <w:keepLines/>
      <w:numPr>
        <w:ilvl w:val="8"/>
        <w:numId w:val="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suppressAutoHyphens/>
    </w:pPr>
    <w:rPr>
      <w:rFonts w:ascii="Arial Narrow" w:eastAsia="Times New Roman" w:hAnsi="Arial Narrow" w:cs="Arial Narrow"/>
      <w:kern w:val="3"/>
      <w:sz w:val="24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  <w:rPr>
      <w:rFonts w:ascii="Times New Roman" w:hAnsi="Times New Roman" w:cs="Times New Roman"/>
    </w:rPr>
  </w:style>
  <w:style w:type="paragraph" w:styleId="Lista">
    <w:name w:val="List"/>
    <w:basedOn w:val="Standard"/>
    <w:pPr>
      <w:spacing w:after="0"/>
      <w:ind w:left="283" w:hanging="283"/>
    </w:pPr>
    <w:rPr>
      <w:rFonts w:cs="Mangal"/>
    </w:rPr>
  </w:style>
  <w:style w:type="paragraph" w:styleId="Legenda">
    <w:name w:val="caption"/>
    <w:basedOn w:val="Normalny"/>
    <w:next w:val="Normalny"/>
    <w:uiPriority w:val="35"/>
    <w:unhideWhenUsed/>
    <w:qFormat/>
    <w:rsid w:val="00F411E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60">
    <w:name w:val="Nagłówek6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50">
    <w:name w:val="Nagłówek5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3">
    <w:name w:val="Legenda3"/>
    <w:basedOn w:val="Standard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Nagwek40">
    <w:name w:val="Nagłówek4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agwek30">
    <w:name w:val="Nagłówek3"/>
    <w:basedOn w:val="Standard"/>
    <w:next w:val="Podtytu"/>
    <w:pPr>
      <w:tabs>
        <w:tab w:val="left" w:pos="5040"/>
        <w:tab w:val="left" w:pos="7027"/>
      </w:tabs>
      <w:jc w:val="center"/>
    </w:pPr>
    <w:rPr>
      <w:rFonts w:ascii="Arial" w:hAnsi="Arial" w:cs="Arial"/>
      <w:b/>
      <w:bCs/>
      <w:color w:val="1F497D"/>
      <w:sz w:val="40"/>
      <w:szCs w:val="36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appendix">
    <w:name w:val="appendix"/>
    <w:basedOn w:val="Standard"/>
    <w:pPr>
      <w:spacing w:before="2160" w:after="120"/>
      <w:jc w:val="center"/>
    </w:pPr>
    <w:rPr>
      <w:b/>
      <w:caps/>
      <w:sz w:val="36"/>
    </w:rPr>
  </w:style>
  <w:style w:type="paragraph" w:customStyle="1" w:styleId="AppendixName">
    <w:name w:val="Appendix Name"/>
    <w:basedOn w:val="Standard"/>
    <w:pPr>
      <w:spacing w:before="480" w:after="120"/>
      <w:jc w:val="center"/>
    </w:pPr>
    <w:rPr>
      <w:b/>
      <w:caps/>
      <w:sz w:val="32"/>
    </w:rPr>
  </w:style>
  <w:style w:type="paragraph" w:customStyle="1" w:styleId="Bullet2">
    <w:name w:val="Bullet 2"/>
    <w:basedOn w:val="Standard"/>
    <w:pPr>
      <w:spacing w:before="120" w:after="0"/>
    </w:pPr>
  </w:style>
  <w:style w:type="paragraph" w:customStyle="1" w:styleId="Bulletabc">
    <w:name w:val="Bullet abc"/>
    <w:basedOn w:val="Standard"/>
    <w:pPr>
      <w:spacing w:before="120" w:after="0"/>
    </w:pPr>
  </w:style>
  <w:style w:type="paragraph" w:customStyle="1" w:styleId="ContentsTitle">
    <w:name w:val="Contents Title"/>
    <w:basedOn w:val="Standard"/>
    <w:pPr>
      <w:spacing w:after="240" w:line="360" w:lineRule="auto"/>
      <w:jc w:val="center"/>
    </w:pPr>
    <w:rPr>
      <w:b/>
      <w:i/>
      <w:smallCaps/>
      <w:sz w:val="32"/>
      <w:lang w:val="en-US"/>
    </w:rPr>
  </w:style>
  <w:style w:type="paragraph" w:styleId="Mapadokumentu">
    <w:name w:val="Document Map"/>
    <w:basedOn w:val="Standard"/>
    <w:pPr>
      <w:spacing w:after="120" w:line="360" w:lineRule="auto"/>
    </w:pPr>
    <w:rPr>
      <w:rFonts w:ascii="Tahoma" w:hAnsi="Tahoma" w:cs="Tahoma"/>
      <w:lang w:val="en-US"/>
    </w:rPr>
  </w:style>
  <w:style w:type="paragraph" w:customStyle="1" w:styleId="EquationIndent">
    <w:name w:val="Equation Indent"/>
    <w:basedOn w:val="Standard"/>
    <w:pPr>
      <w:spacing w:before="120" w:after="120"/>
      <w:ind w:left="2880"/>
    </w:pPr>
    <w:rPr>
      <w:rFonts w:ascii="Arial" w:hAnsi="Arial" w:cs="Arial"/>
      <w:lang w:val="en-IE"/>
    </w:rPr>
  </w:style>
  <w:style w:type="paragraph" w:customStyle="1" w:styleId="Figure">
    <w:name w:val="Figure"/>
    <w:basedOn w:val="Legenda"/>
  </w:style>
  <w:style w:type="paragraph" w:styleId="Stopka">
    <w:name w:val="footer"/>
    <w:basedOn w:val="Standard"/>
    <w:uiPriority w:val="99"/>
    <w:pPr>
      <w:suppressLineNumbers/>
      <w:tabs>
        <w:tab w:val="center" w:pos="4320"/>
        <w:tab w:val="right" w:pos="8928"/>
      </w:tabs>
    </w:pPr>
    <w:rPr>
      <w:rFonts w:cs="Times New Roman"/>
      <w:sz w:val="20"/>
      <w:lang w:val="en-IE"/>
    </w:rPr>
  </w:style>
  <w:style w:type="paragraph" w:styleId="Nagwek">
    <w:name w:val="header"/>
    <w:basedOn w:val="Standard"/>
    <w:uiPriority w:val="99"/>
    <w:pPr>
      <w:suppressLineNumbers/>
      <w:tabs>
        <w:tab w:val="center" w:pos="4320"/>
        <w:tab w:val="right" w:pos="8928"/>
      </w:tabs>
    </w:pPr>
    <w:rPr>
      <w:sz w:val="20"/>
      <w:lang w:val="en-US"/>
    </w:rPr>
  </w:style>
  <w:style w:type="paragraph" w:customStyle="1" w:styleId="HyphenBullet">
    <w:name w:val="Hyphen Bullet"/>
    <w:basedOn w:val="Standard"/>
    <w:pPr>
      <w:spacing w:before="120" w:after="0"/>
      <w:ind w:hanging="357"/>
    </w:pPr>
  </w:style>
  <w:style w:type="paragraph" w:customStyle="1" w:styleId="HyphenIndent">
    <w:name w:val="Hyphen Indent"/>
    <w:basedOn w:val="Standard"/>
    <w:pPr>
      <w:spacing w:before="120" w:after="0"/>
      <w:ind w:left="2376"/>
    </w:pPr>
  </w:style>
  <w:style w:type="paragraph" w:customStyle="1" w:styleId="Indent2">
    <w:name w:val="Indent 2"/>
    <w:basedOn w:val="Standard"/>
    <w:pPr>
      <w:spacing w:before="120" w:after="0"/>
      <w:ind w:left="2019"/>
    </w:pPr>
  </w:style>
  <w:style w:type="paragraph" w:styleId="Indeks1">
    <w:name w:val="index 1"/>
    <w:basedOn w:val="Standard"/>
    <w:pPr>
      <w:tabs>
        <w:tab w:val="right" w:pos="4848"/>
      </w:tabs>
      <w:spacing w:after="0" w:line="360" w:lineRule="auto"/>
      <w:ind w:left="240" w:hanging="240"/>
    </w:pPr>
    <w:rPr>
      <w:sz w:val="22"/>
      <w:lang w:val="en-IE"/>
    </w:rPr>
  </w:style>
  <w:style w:type="paragraph" w:customStyle="1" w:styleId="NormalIndent10Znak1">
    <w:name w:val="Normal Indent 1.0 Znak1"/>
    <w:basedOn w:val="Standard"/>
    <w:pPr>
      <w:keepLines/>
      <w:spacing w:before="80" w:after="0"/>
      <w:ind w:left="1152"/>
    </w:pPr>
  </w:style>
  <w:style w:type="paragraph" w:customStyle="1" w:styleId="Standardowy1">
    <w:name w:val="Standardowy1"/>
    <w:basedOn w:val="Standard"/>
    <w:pPr>
      <w:keepNext/>
      <w:keepLines/>
      <w:spacing w:after="120"/>
    </w:pPr>
    <w:rPr>
      <w:sz w:val="20"/>
    </w:rPr>
  </w:style>
  <w:style w:type="paragraph" w:customStyle="1" w:styleId="NosList">
    <w:name w:val="Nos List"/>
    <w:basedOn w:val="NormalIndent10Znak1"/>
    <w:pPr>
      <w:spacing w:before="120"/>
    </w:pPr>
  </w:style>
  <w:style w:type="paragraph" w:customStyle="1" w:styleId="Note">
    <w:name w:val="Note"/>
    <w:basedOn w:val="NormalIndent10Znak1"/>
    <w:pPr>
      <w:spacing w:before="120"/>
      <w:ind w:left="1858" w:hanging="720"/>
    </w:pPr>
  </w:style>
  <w:style w:type="paragraph" w:customStyle="1" w:styleId="Subscript">
    <w:name w:val="Subscript"/>
    <w:basedOn w:val="Standard"/>
    <w:rPr>
      <w:vertAlign w:val="subscript"/>
    </w:rPr>
  </w:style>
  <w:style w:type="paragraph" w:customStyle="1" w:styleId="Superscript">
    <w:name w:val="Superscript"/>
    <w:basedOn w:val="Standard"/>
    <w:rPr>
      <w:vertAlign w:val="superscript"/>
    </w:rPr>
  </w:style>
  <w:style w:type="paragraph" w:styleId="Spisilustracji">
    <w:name w:val="table of figures"/>
    <w:basedOn w:val="Standard"/>
    <w:pPr>
      <w:tabs>
        <w:tab w:val="left" w:pos="8505"/>
      </w:tabs>
      <w:spacing w:before="120" w:after="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F411E0"/>
    <w:pPr>
      <w:numPr>
        <w:ilvl w:val="1"/>
      </w:numPr>
    </w:pPr>
    <w:rPr>
      <w:color w:val="5A5A5A" w:themeColor="text1" w:themeTint="A5"/>
      <w:spacing w:val="10"/>
    </w:rPr>
  </w:style>
  <w:style w:type="paragraph" w:customStyle="1" w:styleId="Contents1">
    <w:name w:val="Contents 1"/>
    <w:basedOn w:val="Standard"/>
    <w:pPr>
      <w:tabs>
        <w:tab w:val="left" w:pos="426"/>
        <w:tab w:val="right" w:pos="8928"/>
      </w:tabs>
      <w:spacing w:before="240" w:after="0"/>
    </w:pPr>
    <w:rPr>
      <w:b/>
      <w:caps/>
    </w:rPr>
  </w:style>
  <w:style w:type="paragraph" w:customStyle="1" w:styleId="Contents2">
    <w:name w:val="Contents 2"/>
    <w:basedOn w:val="Standard"/>
    <w:pPr>
      <w:tabs>
        <w:tab w:val="left" w:pos="2149"/>
        <w:tab w:val="right" w:pos="10368"/>
      </w:tabs>
      <w:spacing w:before="120" w:after="0"/>
      <w:ind w:left="1440" w:hanging="720"/>
    </w:pPr>
  </w:style>
  <w:style w:type="paragraph" w:customStyle="1" w:styleId="Contents3">
    <w:name w:val="Contents 3"/>
    <w:basedOn w:val="Standard"/>
    <w:pPr>
      <w:tabs>
        <w:tab w:val="left" w:pos="2160"/>
        <w:tab w:val="right" w:pos="9648"/>
      </w:tabs>
      <w:spacing w:before="240" w:after="0"/>
      <w:ind w:left="720"/>
    </w:pPr>
  </w:style>
  <w:style w:type="paragraph" w:customStyle="1" w:styleId="Contents4">
    <w:name w:val="Contents 4"/>
    <w:basedOn w:val="Standard"/>
    <w:pPr>
      <w:tabs>
        <w:tab w:val="right" w:pos="9648"/>
      </w:tabs>
      <w:spacing w:after="0"/>
      <w:ind w:left="720"/>
    </w:pPr>
  </w:style>
  <w:style w:type="paragraph" w:customStyle="1" w:styleId="Contents5">
    <w:name w:val="Contents 5"/>
    <w:basedOn w:val="Standard"/>
    <w:pPr>
      <w:tabs>
        <w:tab w:val="right" w:leader="dot" w:pos="9386"/>
      </w:tabs>
      <w:spacing w:after="0"/>
      <w:ind w:left="880"/>
    </w:pPr>
  </w:style>
  <w:style w:type="paragraph" w:customStyle="1" w:styleId="Contents6">
    <w:name w:val="Contents 6"/>
    <w:basedOn w:val="Standard"/>
    <w:pPr>
      <w:tabs>
        <w:tab w:val="right" w:leader="dot" w:pos="9323"/>
      </w:tabs>
      <w:spacing w:after="0"/>
      <w:ind w:left="1100"/>
    </w:pPr>
  </w:style>
  <w:style w:type="paragraph" w:customStyle="1" w:styleId="Contents7">
    <w:name w:val="Contents 7"/>
    <w:basedOn w:val="Standard"/>
    <w:pPr>
      <w:tabs>
        <w:tab w:val="right" w:leader="dot" w:pos="9260"/>
      </w:tabs>
      <w:spacing w:after="0"/>
      <w:ind w:left="1320"/>
    </w:pPr>
  </w:style>
  <w:style w:type="paragraph" w:customStyle="1" w:styleId="Contents8">
    <w:name w:val="Contents 8"/>
    <w:basedOn w:val="Standard"/>
    <w:pPr>
      <w:tabs>
        <w:tab w:val="right" w:leader="dot" w:pos="9197"/>
      </w:tabs>
      <w:spacing w:after="0"/>
      <w:ind w:left="1540"/>
    </w:pPr>
  </w:style>
  <w:style w:type="paragraph" w:customStyle="1" w:styleId="Contents9">
    <w:name w:val="Contents 9"/>
    <w:basedOn w:val="Standard"/>
    <w:pPr>
      <w:tabs>
        <w:tab w:val="right" w:leader="dot" w:pos="9134"/>
      </w:tabs>
      <w:spacing w:after="0"/>
      <w:ind w:left="1760"/>
    </w:pPr>
  </w:style>
  <w:style w:type="paragraph" w:customStyle="1" w:styleId="PolishNormal">
    <w:name w:val="PolishNormal"/>
    <w:pPr>
      <w:widowControl w:val="0"/>
      <w:suppressAutoHyphens/>
      <w:spacing w:before="60" w:after="0" w:line="360" w:lineRule="auto"/>
      <w:ind w:firstLine="720"/>
    </w:pPr>
    <w:rPr>
      <w:rFonts w:ascii="Times New Roman" w:eastAsia="Times New Roman" w:hAnsi="Times New Roman" w:cs="Times New Roman"/>
      <w:kern w:val="3"/>
      <w:sz w:val="20"/>
      <w:szCs w:val="20"/>
      <w:lang w:bidi="ar-SA"/>
    </w:rPr>
  </w:style>
  <w:style w:type="paragraph" w:customStyle="1" w:styleId="EnglishNormal">
    <w:name w:val="EnglishNormal"/>
    <w:basedOn w:val="Standard"/>
    <w:pPr>
      <w:spacing w:before="120" w:after="0"/>
    </w:pPr>
    <w:rPr>
      <w:lang w:val="en-GB"/>
    </w:rPr>
  </w:style>
  <w:style w:type="paragraph" w:customStyle="1" w:styleId="Style1">
    <w:name w:val="Style1"/>
    <w:basedOn w:val="Bulletabc"/>
  </w:style>
  <w:style w:type="paragraph" w:customStyle="1" w:styleId="Tab2">
    <w:name w:val="Tab2"/>
    <w:basedOn w:val="Standard"/>
    <w:pPr>
      <w:spacing w:before="60" w:after="60"/>
      <w:jc w:val="center"/>
    </w:pPr>
    <w:rPr>
      <w:rFonts w:ascii="Arial" w:hAnsi="Arial" w:cs="Arial"/>
      <w:sz w:val="20"/>
    </w:rPr>
  </w:style>
  <w:style w:type="paragraph" w:customStyle="1" w:styleId="Title2">
    <w:name w:val="Title2"/>
    <w:basedOn w:val="Standardowy1"/>
    <w:pPr>
      <w:spacing w:before="120"/>
      <w:jc w:val="center"/>
    </w:pPr>
    <w:rPr>
      <w:b/>
      <w:caps/>
      <w:sz w:val="32"/>
      <w:lang w:val="en-GB"/>
    </w:rPr>
  </w:style>
  <w:style w:type="paragraph" w:customStyle="1" w:styleId="Styl10">
    <w:name w:val="Styl10"/>
    <w:basedOn w:val="Standard"/>
    <w:pPr>
      <w:spacing w:after="40"/>
    </w:pPr>
    <w:rPr>
      <w:sz w:val="20"/>
      <w:lang w:val="en-GB"/>
    </w:rPr>
  </w:style>
  <w:style w:type="paragraph" w:customStyle="1" w:styleId="pagenumberTableNormal">
    <w:name w:val="page numberTableNormal"/>
    <w:basedOn w:val="Stopka"/>
    <w:pPr>
      <w:tabs>
        <w:tab w:val="clear" w:pos="4320"/>
        <w:tab w:val="clear" w:pos="8928"/>
        <w:tab w:val="right" w:pos="8640"/>
      </w:tabs>
      <w:jc w:val="right"/>
    </w:pPr>
    <w:rPr>
      <w:lang w:val="pl-PL"/>
    </w:rPr>
  </w:style>
  <w:style w:type="paragraph" w:customStyle="1" w:styleId="Spistreci">
    <w:name w:val="Spis treści"/>
    <w:basedOn w:val="Standardowy1"/>
    <w:pPr>
      <w:spacing w:after="240"/>
      <w:jc w:val="center"/>
    </w:pPr>
    <w:rPr>
      <w:rFonts w:ascii="Arial" w:hAnsi="Arial" w:cs="Arial"/>
      <w:b/>
      <w:caps/>
      <w:spacing w:val="100"/>
      <w:sz w:val="28"/>
    </w:rPr>
  </w:style>
  <w:style w:type="paragraph" w:styleId="Tekstpodstawowywcity2">
    <w:name w:val="Body Text Indent 2"/>
    <w:basedOn w:val="Standard"/>
    <w:pPr>
      <w:spacing w:after="0"/>
      <w:ind w:firstLine="708"/>
    </w:pPr>
    <w:rPr>
      <w:rFonts w:ascii="Times New Roman" w:hAnsi="Times New Roman" w:cs="Times New Roman"/>
    </w:rPr>
  </w:style>
  <w:style w:type="paragraph" w:styleId="Tekstpodstawowywcity3">
    <w:name w:val="Body Text Indent 3"/>
    <w:basedOn w:val="Standard"/>
    <w:pPr>
      <w:spacing w:after="0"/>
      <w:ind w:firstLine="708"/>
    </w:pPr>
    <w:rPr>
      <w:rFonts w:ascii="Times New Roman" w:hAnsi="Times New Roman" w:cs="Times New Roman"/>
    </w:rPr>
  </w:style>
  <w:style w:type="paragraph" w:styleId="Tekstpodstawowy3">
    <w:name w:val="Body Text 3"/>
    <w:basedOn w:val="Standard"/>
    <w:rPr>
      <w:rFonts w:ascii="Times New Roman" w:hAnsi="Times New Roman" w:cs="Times New Roman"/>
      <w:sz w:val="22"/>
    </w:rPr>
  </w:style>
  <w:style w:type="paragraph" w:customStyle="1" w:styleId="Standardowy2">
    <w:name w:val="Standardowy2"/>
    <w:basedOn w:val="Standard"/>
    <w:rPr>
      <w:rFonts w:ascii="Times New Roman" w:hAnsi="Times New Roman" w:cs="Times New Roman"/>
    </w:rPr>
  </w:style>
  <w:style w:type="paragraph" w:customStyle="1" w:styleId="ListofEquations">
    <w:name w:val="List of Equations"/>
    <w:basedOn w:val="Standard"/>
    <w:pPr>
      <w:spacing w:before="120" w:after="120"/>
      <w:jc w:val="center"/>
    </w:pPr>
    <w:rPr>
      <w:rFonts w:ascii="Arial" w:hAnsi="Arial" w:cs="Arial"/>
      <w:b/>
      <w:smallCaps/>
      <w:sz w:val="28"/>
      <w:lang w:val="en-IE"/>
    </w:rPr>
  </w:style>
  <w:style w:type="paragraph" w:customStyle="1" w:styleId="Textbodyindent">
    <w:name w:val="Text body indent"/>
    <w:basedOn w:val="Standard"/>
    <w:pPr>
      <w:spacing w:after="0"/>
      <w:ind w:left="1134"/>
    </w:pPr>
    <w:rPr>
      <w:rFonts w:ascii="Times New Roman" w:hAnsi="Times New Roman" w:cs="Times New Roman"/>
    </w:rPr>
  </w:style>
  <w:style w:type="paragraph" w:customStyle="1" w:styleId="NormalnyWeb1">
    <w:name w:val="Normalny (Web)1"/>
    <w:basedOn w:val="Standard"/>
    <w:pPr>
      <w:spacing w:before="100" w:after="100"/>
    </w:pPr>
    <w:rPr>
      <w:rFonts w:ascii="Times New Roman" w:hAnsi="Times New Roman" w:cs="Times New Roman"/>
    </w:rPr>
  </w:style>
  <w:style w:type="paragraph" w:styleId="Tekstpodstawowyzwciciem2">
    <w:name w:val="Body Text First Indent 2"/>
    <w:basedOn w:val="Textbodyindent"/>
    <w:pPr>
      <w:spacing w:after="120"/>
      <w:ind w:left="283" w:firstLine="210"/>
    </w:pPr>
  </w:style>
  <w:style w:type="paragraph" w:styleId="Tekstpodstawowy2">
    <w:name w:val="Body Text 2"/>
    <w:basedOn w:val="Standard"/>
    <w:pPr>
      <w:spacing w:after="120" w:line="480" w:lineRule="auto"/>
    </w:pPr>
    <w:rPr>
      <w:rFonts w:ascii="Times New Roman" w:hAnsi="Times New Roman" w:cs="Times New Roman"/>
    </w:rPr>
  </w:style>
  <w:style w:type="paragraph" w:styleId="Zwykytekst">
    <w:name w:val="Plain Text"/>
    <w:basedOn w:val="Standard"/>
    <w:rPr>
      <w:rFonts w:ascii="Courier New" w:hAnsi="Courier New" w:cs="Courier New"/>
      <w:sz w:val="20"/>
    </w:rPr>
  </w:style>
  <w:style w:type="paragraph" w:styleId="Tekstprzypisudolnego">
    <w:name w:val="footnote text"/>
    <w:basedOn w:val="Standard"/>
    <w:pPr>
      <w:spacing w:line="360" w:lineRule="auto"/>
    </w:pPr>
    <w:rPr>
      <w:rFonts w:ascii="Arial" w:hAnsi="Arial" w:cs="Arial"/>
      <w:sz w:val="20"/>
    </w:rPr>
  </w:style>
  <w:style w:type="paragraph" w:styleId="Lista-kontynuacja">
    <w:name w:val="List Continue"/>
    <w:basedOn w:val="Standard"/>
    <w:pPr>
      <w:widowControl w:val="0"/>
      <w:spacing w:after="120"/>
    </w:pPr>
    <w:rPr>
      <w:rFonts w:ascii="Arial" w:hAnsi="Arial" w:cs="Arial"/>
    </w:rPr>
  </w:style>
  <w:style w:type="paragraph" w:styleId="Tekstblokowy">
    <w:name w:val="Block Text"/>
    <w:basedOn w:val="Standard"/>
    <w:pPr>
      <w:spacing w:before="139" w:after="0" w:line="408" w:lineRule="exact"/>
      <w:ind w:left="1440" w:right="5"/>
    </w:pPr>
    <w:rPr>
      <w:color w:val="FF6600"/>
      <w:w w:val="78"/>
      <w:szCs w:val="24"/>
    </w:rPr>
  </w:style>
  <w:style w:type="paragraph" w:styleId="NormalnyWeb">
    <w:name w:val="Normal (Web)"/>
    <w:basedOn w:val="Standard"/>
    <w:pPr>
      <w:spacing w:before="28" w:after="100"/>
    </w:pPr>
    <w:rPr>
      <w:rFonts w:ascii="Times New Roman" w:hAnsi="Times New Roman" w:cs="Times New Roman"/>
      <w:szCs w:val="24"/>
      <w:lang w:val="en-US"/>
    </w:rPr>
  </w:style>
  <w:style w:type="paragraph" w:customStyle="1" w:styleId="Aufzhlung">
    <w:name w:val="Aufzählung"/>
    <w:basedOn w:val="Standard"/>
    <w:pPr>
      <w:spacing w:before="60" w:after="120" w:line="288" w:lineRule="auto"/>
    </w:pPr>
    <w:rPr>
      <w:rFonts w:ascii="Verdana" w:eastAsia="Times" w:hAnsi="Verdana" w:cs="Verdana"/>
      <w:sz w:val="20"/>
    </w:rPr>
  </w:style>
  <w:style w:type="paragraph" w:customStyle="1" w:styleId="Normalny1">
    <w:name w:val="Normalny1"/>
    <w:basedOn w:val="Standard"/>
    <w:pPr>
      <w:spacing w:after="60"/>
    </w:pPr>
    <w:rPr>
      <w:rFonts w:ascii="Times New Roman" w:hAnsi="Times New Roman" w:cs="Times New Roman"/>
    </w:rPr>
  </w:style>
  <w:style w:type="paragraph" w:styleId="Tekstprzypisukocowego">
    <w:name w:val="endnote text"/>
    <w:basedOn w:val="Standard"/>
    <w:rPr>
      <w:sz w:val="20"/>
    </w:rPr>
  </w:style>
  <w:style w:type="paragraph" w:customStyle="1" w:styleId="BodyText21">
    <w:name w:val="Body Text 21"/>
    <w:basedOn w:val="Standard"/>
    <w:rPr>
      <w:rFonts w:ascii="Times New Roman" w:hAnsi="Times New Roman" w:cs="Times New Roman"/>
      <w:lang w:val="en-GB"/>
    </w:rPr>
  </w:style>
  <w:style w:type="paragraph" w:customStyle="1" w:styleId="Style9">
    <w:name w:val="Style9"/>
    <w:basedOn w:val="Standard"/>
    <w:pPr>
      <w:widowControl w:val="0"/>
    </w:pPr>
    <w:rPr>
      <w:rFonts w:ascii="Calibri" w:hAnsi="Calibri" w:cs="Calibri"/>
      <w:sz w:val="20"/>
      <w:szCs w:val="24"/>
    </w:rPr>
  </w:style>
  <w:style w:type="paragraph" w:customStyle="1" w:styleId="Zwykytekst2">
    <w:name w:val="Zwykły tekst2"/>
    <w:basedOn w:val="Standard"/>
    <w:pPr>
      <w:widowControl w:val="0"/>
    </w:pPr>
    <w:rPr>
      <w:rFonts w:ascii="Courier New" w:hAnsi="Courier New" w:cs="Courier New"/>
      <w:sz w:val="20"/>
    </w:rPr>
  </w:style>
  <w:style w:type="paragraph" w:customStyle="1" w:styleId="adresat">
    <w:name w:val="adresat"/>
    <w:basedOn w:val="Standard"/>
    <w:pPr>
      <w:tabs>
        <w:tab w:val="left" w:pos="2836"/>
      </w:tabs>
      <w:spacing w:after="0"/>
      <w:ind w:left="1418"/>
    </w:pPr>
    <w:rPr>
      <w:rFonts w:ascii="Arial" w:hAnsi="Arial" w:cs="Arial"/>
      <w:b/>
      <w:szCs w:val="24"/>
    </w:rPr>
  </w:style>
  <w:style w:type="paragraph" w:styleId="Zagicieoddouformularza">
    <w:name w:val="HTML Bottom of Form"/>
    <w:basedOn w:val="Standard"/>
    <w:pPr>
      <w:pBdr>
        <w:top w:val="single" w:sz="4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Standard"/>
    <w:pPr>
      <w:pBdr>
        <w:bottom w:val="single" w:sz="4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Styl">
    <w:name w:val="Styl"/>
    <w:pPr>
      <w:widowControl w:val="0"/>
      <w:suppressAutoHyphens/>
    </w:pPr>
    <w:rPr>
      <w:rFonts w:ascii="Times New Roman" w:eastAsia="Times New Roman" w:hAnsi="Times New Roman" w:cs="Times New Roman"/>
      <w:kern w:val="3"/>
      <w:sz w:val="24"/>
      <w:szCs w:val="24"/>
      <w:lang w:bidi="ar-SA"/>
    </w:rPr>
  </w:style>
  <w:style w:type="paragraph" w:customStyle="1" w:styleId="Style2">
    <w:name w:val="Style2"/>
    <w:basedOn w:val="Standard"/>
    <w:pPr>
      <w:widowControl w:val="0"/>
      <w:spacing w:line="260" w:lineRule="exact"/>
      <w:jc w:val="right"/>
    </w:pPr>
    <w:rPr>
      <w:rFonts w:ascii="Calibri" w:hAnsi="Calibri" w:cs="Calibri"/>
      <w:sz w:val="20"/>
      <w:szCs w:val="24"/>
    </w:rPr>
  </w:style>
  <w:style w:type="paragraph" w:customStyle="1" w:styleId="Style3">
    <w:name w:val="Style3"/>
    <w:basedOn w:val="Standard"/>
    <w:pPr>
      <w:widowControl w:val="0"/>
    </w:pPr>
    <w:rPr>
      <w:rFonts w:ascii="Calibri" w:hAnsi="Calibri" w:cs="Calibri"/>
      <w:sz w:val="20"/>
      <w:szCs w:val="24"/>
    </w:rPr>
  </w:style>
  <w:style w:type="paragraph" w:customStyle="1" w:styleId="Style15">
    <w:name w:val="Style15"/>
    <w:basedOn w:val="Standard"/>
    <w:pPr>
      <w:widowControl w:val="0"/>
      <w:spacing w:after="0" w:line="216" w:lineRule="exact"/>
      <w:ind w:firstLine="266"/>
    </w:pPr>
    <w:rPr>
      <w:rFonts w:ascii="Calibri" w:hAnsi="Calibri" w:cs="Calibri"/>
      <w:sz w:val="20"/>
      <w:szCs w:val="24"/>
    </w:rPr>
  </w:style>
  <w:style w:type="paragraph" w:customStyle="1" w:styleId="Style17">
    <w:name w:val="Style17"/>
    <w:basedOn w:val="Standard"/>
    <w:pPr>
      <w:widowControl w:val="0"/>
      <w:spacing w:after="0" w:line="203" w:lineRule="exact"/>
      <w:ind w:hanging="374"/>
    </w:pPr>
    <w:rPr>
      <w:rFonts w:ascii="Calibri" w:hAnsi="Calibri" w:cs="Calibri"/>
      <w:sz w:val="20"/>
      <w:szCs w:val="24"/>
    </w:rPr>
  </w:style>
  <w:style w:type="paragraph" w:customStyle="1" w:styleId="Style25">
    <w:name w:val="Style25"/>
    <w:basedOn w:val="Standard"/>
    <w:pPr>
      <w:widowControl w:val="0"/>
      <w:spacing w:line="304" w:lineRule="exact"/>
    </w:pPr>
    <w:rPr>
      <w:rFonts w:ascii="Calibri" w:hAnsi="Calibri" w:cs="Calibri"/>
      <w:sz w:val="20"/>
      <w:szCs w:val="24"/>
    </w:rPr>
  </w:style>
  <w:style w:type="paragraph" w:customStyle="1" w:styleId="Style5">
    <w:name w:val="Style5"/>
    <w:basedOn w:val="Standard"/>
    <w:pPr>
      <w:widowControl w:val="0"/>
      <w:spacing w:after="0" w:line="209" w:lineRule="exact"/>
      <w:ind w:hanging="260"/>
    </w:pPr>
    <w:rPr>
      <w:rFonts w:ascii="Calibri" w:hAnsi="Calibri" w:cs="Calibri"/>
      <w:sz w:val="20"/>
      <w:szCs w:val="24"/>
    </w:rPr>
  </w:style>
  <w:style w:type="paragraph" w:customStyle="1" w:styleId="Style19">
    <w:name w:val="Style19"/>
    <w:basedOn w:val="Standard"/>
    <w:pPr>
      <w:widowControl w:val="0"/>
      <w:spacing w:line="222" w:lineRule="exact"/>
    </w:pPr>
    <w:rPr>
      <w:rFonts w:ascii="Calibri" w:hAnsi="Calibri" w:cs="Calibri"/>
      <w:sz w:val="20"/>
      <w:szCs w:val="24"/>
    </w:rPr>
  </w:style>
  <w:style w:type="paragraph" w:customStyle="1" w:styleId="Style24">
    <w:name w:val="Style24"/>
    <w:basedOn w:val="Standard"/>
    <w:pPr>
      <w:widowControl w:val="0"/>
      <w:spacing w:line="216" w:lineRule="exact"/>
    </w:pPr>
    <w:rPr>
      <w:rFonts w:ascii="Calibri" w:hAnsi="Calibri" w:cs="Calibri"/>
      <w:sz w:val="20"/>
      <w:szCs w:val="24"/>
    </w:rPr>
  </w:style>
  <w:style w:type="paragraph" w:customStyle="1" w:styleId="Style7">
    <w:name w:val="Style7"/>
    <w:basedOn w:val="Standard"/>
    <w:pPr>
      <w:widowControl w:val="0"/>
      <w:spacing w:line="219" w:lineRule="exact"/>
    </w:pPr>
    <w:rPr>
      <w:rFonts w:ascii="Calibri" w:hAnsi="Calibri" w:cs="Calibri"/>
      <w:szCs w:val="24"/>
    </w:rPr>
  </w:style>
  <w:style w:type="paragraph" w:customStyle="1" w:styleId="Style11">
    <w:name w:val="Style11"/>
    <w:basedOn w:val="Standard"/>
    <w:pPr>
      <w:widowControl w:val="0"/>
      <w:spacing w:after="0" w:line="219" w:lineRule="exact"/>
      <w:ind w:hanging="266"/>
    </w:pPr>
    <w:rPr>
      <w:rFonts w:ascii="Calibri" w:hAnsi="Calibri" w:cs="Calibri"/>
      <w:szCs w:val="24"/>
    </w:rPr>
  </w:style>
  <w:style w:type="paragraph" w:customStyle="1" w:styleId="Style22">
    <w:name w:val="Style22"/>
    <w:basedOn w:val="Standard"/>
    <w:pPr>
      <w:widowControl w:val="0"/>
      <w:spacing w:after="0" w:line="216" w:lineRule="exact"/>
      <w:ind w:hanging="622"/>
    </w:pPr>
    <w:rPr>
      <w:rFonts w:ascii="Calibri" w:hAnsi="Calibri" w:cs="Calibri"/>
      <w:szCs w:val="24"/>
    </w:rPr>
  </w:style>
  <w:style w:type="paragraph" w:customStyle="1" w:styleId="Style21">
    <w:name w:val="Style21"/>
    <w:basedOn w:val="Standard"/>
    <w:pPr>
      <w:widowControl w:val="0"/>
      <w:spacing w:line="216" w:lineRule="exact"/>
    </w:pPr>
    <w:rPr>
      <w:rFonts w:ascii="Calibri" w:hAnsi="Calibri" w:cs="Calibri"/>
      <w:sz w:val="20"/>
      <w:szCs w:val="24"/>
    </w:rPr>
  </w:style>
  <w:style w:type="paragraph" w:customStyle="1" w:styleId="Style27">
    <w:name w:val="Style27"/>
    <w:basedOn w:val="Standard"/>
    <w:pPr>
      <w:widowControl w:val="0"/>
      <w:spacing w:after="0" w:line="393" w:lineRule="exact"/>
      <w:ind w:firstLine="603"/>
    </w:pPr>
    <w:rPr>
      <w:rFonts w:ascii="Calibri" w:hAnsi="Calibri" w:cs="Calibri"/>
      <w:sz w:val="20"/>
      <w:szCs w:val="24"/>
    </w:rPr>
  </w:style>
  <w:style w:type="paragraph" w:customStyle="1" w:styleId="Style14">
    <w:name w:val="Style14"/>
    <w:basedOn w:val="Standard"/>
    <w:pPr>
      <w:widowControl w:val="0"/>
      <w:spacing w:after="0" w:line="216" w:lineRule="exact"/>
      <w:ind w:hanging="628"/>
    </w:pPr>
    <w:rPr>
      <w:rFonts w:ascii="Calibri" w:hAnsi="Calibri" w:cs="Calibri"/>
      <w:sz w:val="20"/>
      <w:szCs w:val="24"/>
    </w:rPr>
  </w:style>
  <w:style w:type="paragraph" w:customStyle="1" w:styleId="Style23">
    <w:name w:val="Style23"/>
    <w:basedOn w:val="Standard"/>
    <w:pPr>
      <w:widowControl w:val="0"/>
      <w:spacing w:after="0" w:line="213" w:lineRule="exact"/>
      <w:ind w:firstLine="57"/>
    </w:pPr>
    <w:rPr>
      <w:rFonts w:ascii="Calibri" w:hAnsi="Calibri" w:cs="Calibri"/>
      <w:sz w:val="20"/>
      <w:szCs w:val="24"/>
    </w:rPr>
  </w:style>
  <w:style w:type="paragraph" w:customStyle="1" w:styleId="Style20">
    <w:name w:val="Style20"/>
    <w:basedOn w:val="Standard"/>
    <w:pPr>
      <w:widowControl w:val="0"/>
      <w:spacing w:after="0" w:line="216" w:lineRule="exact"/>
      <w:ind w:hanging="374"/>
    </w:pPr>
    <w:rPr>
      <w:rFonts w:ascii="Calibri" w:hAnsi="Calibri" w:cs="Calibri"/>
      <w:sz w:val="20"/>
      <w:szCs w:val="24"/>
    </w:rPr>
  </w:style>
  <w:style w:type="paragraph" w:styleId="Akapitzlist">
    <w:name w:val="List Paragraph"/>
    <w:basedOn w:val="Standard"/>
    <w:uiPriority w:val="34"/>
    <w:qFormat/>
    <w:pPr>
      <w:suppressAutoHyphens w:val="0"/>
      <w:ind w:left="720"/>
      <w:contextualSpacing/>
    </w:pPr>
    <w:rPr>
      <w:rFonts w:asciiTheme="minorHAnsi" w:eastAsiaTheme="minorEastAsia" w:hAnsiTheme="minorHAnsi" w:cs="Mangal"/>
      <w:kern w:val="0"/>
      <w:sz w:val="22"/>
      <w:lang w:bidi="hi-IN"/>
    </w:rPr>
  </w:style>
  <w:style w:type="paragraph" w:customStyle="1" w:styleId="Ewcia">
    <w:name w:val="Ewcia"/>
    <w:basedOn w:val="Standard"/>
    <w:pPr>
      <w:spacing w:line="360" w:lineRule="auto"/>
    </w:pPr>
    <w:rPr>
      <w:rFonts w:ascii="Times New Roman" w:hAnsi="Times New Roman" w:cs="Times New Roman"/>
    </w:rPr>
  </w:style>
  <w:style w:type="paragraph" w:customStyle="1" w:styleId="LM">
    <w:name w:val="LM"/>
    <w:basedOn w:val="Standard"/>
    <w:pPr>
      <w:spacing w:after="0"/>
      <w:ind w:firstLine="283"/>
    </w:pPr>
    <w:rPr>
      <w:rFonts w:ascii="Times New Roman" w:hAnsi="Times New Roman" w:cs="Times New Roman"/>
    </w:rPr>
  </w:style>
  <w:style w:type="paragraph" w:customStyle="1" w:styleId="tekst">
    <w:name w:val="tekst"/>
    <w:basedOn w:val="Standard"/>
    <w:pPr>
      <w:spacing w:after="120" w:line="320" w:lineRule="exact"/>
      <w:ind w:firstLine="567"/>
    </w:pPr>
    <w:rPr>
      <w:rFonts w:ascii="Arial" w:hAnsi="Arial" w:cs="Arial"/>
      <w:bCs/>
    </w:rPr>
  </w:style>
  <w:style w:type="paragraph" w:styleId="Bezodstpw">
    <w:name w:val="No Spacing"/>
    <w:uiPriority w:val="1"/>
    <w:qFormat/>
    <w:rsid w:val="00B31A17"/>
    <w:pPr>
      <w:suppressAutoHyphens/>
      <w:spacing w:after="0" w:line="240" w:lineRule="auto"/>
    </w:pPr>
    <w:rPr>
      <w:rFonts w:cs="Times New Roman"/>
      <w:lang w:bidi="ar-SA"/>
    </w:rPr>
  </w:style>
  <w:style w:type="paragraph" w:customStyle="1" w:styleId="NormalIndent10">
    <w:name w:val="Normal Indent 1.0"/>
    <w:basedOn w:val="Standard"/>
    <w:pPr>
      <w:keepLines/>
      <w:spacing w:before="80" w:after="0"/>
      <w:ind w:left="1152"/>
    </w:pPr>
  </w:style>
  <w:style w:type="paragraph" w:styleId="Listapunktowana3">
    <w:name w:val="List Bullet 3"/>
    <w:basedOn w:val="Standard"/>
    <w:rPr>
      <w:rFonts w:ascii="Arial" w:hAnsi="Arial" w:cs="Arial"/>
    </w:rPr>
  </w:style>
  <w:style w:type="paragraph" w:customStyle="1" w:styleId="Default">
    <w:name w:val="Default"/>
    <w:pPr>
      <w:suppressAutoHyphens/>
    </w:pPr>
    <w:rPr>
      <w:rFonts w:ascii="Arial" w:eastAsia="Times New Roman" w:hAnsi="Arial" w:cs="Arial"/>
      <w:color w:val="000000"/>
      <w:kern w:val="3"/>
      <w:sz w:val="24"/>
      <w:szCs w:val="24"/>
      <w:lang w:bidi="ar-SA"/>
    </w:rPr>
  </w:style>
  <w:style w:type="paragraph" w:customStyle="1" w:styleId="FR1">
    <w:name w:val="FR1"/>
    <w:pPr>
      <w:widowControl w:val="0"/>
      <w:suppressAutoHyphens/>
      <w:spacing w:before="120" w:after="0"/>
    </w:pPr>
    <w:rPr>
      <w:rFonts w:ascii="Arial" w:eastAsia="Times New Roman" w:hAnsi="Arial" w:cs="Arial"/>
      <w:b/>
      <w:bCs/>
      <w:i/>
      <w:iCs/>
      <w:kern w:val="3"/>
      <w:lang w:bidi="ar-SA"/>
    </w:rPr>
  </w:style>
  <w:style w:type="paragraph" w:customStyle="1" w:styleId="Dokumentu1">
    <w:name w:val="Dokumentu 1"/>
    <w:pPr>
      <w:keepNext/>
      <w:keepLines/>
      <w:tabs>
        <w:tab w:val="left" w:pos="-720"/>
      </w:tabs>
      <w:suppressAutoHyphens/>
    </w:pPr>
    <w:rPr>
      <w:rFonts w:ascii="Univers" w:eastAsia="Times New Roman" w:hAnsi="Univers" w:cs="Univers"/>
      <w:kern w:val="3"/>
      <w:sz w:val="24"/>
      <w:szCs w:val="24"/>
      <w:lang w:val="en-US" w:bidi="ar-SA"/>
    </w:rPr>
  </w:style>
  <w:style w:type="paragraph" w:styleId="Listapunktowana2">
    <w:name w:val="List Bullet 2"/>
    <w:basedOn w:val="Standard"/>
    <w:pPr>
      <w:tabs>
        <w:tab w:val="left" w:pos="2880"/>
      </w:tabs>
      <w:spacing w:after="0"/>
      <w:ind w:left="1440"/>
    </w:pPr>
    <w:rPr>
      <w:rFonts w:ascii="Arial" w:hAnsi="Arial" w:cs="Arial"/>
    </w:rPr>
  </w:style>
  <w:style w:type="paragraph" w:customStyle="1" w:styleId="Style16">
    <w:name w:val="Style16"/>
    <w:basedOn w:val="Standard"/>
    <w:pPr>
      <w:widowControl w:val="0"/>
      <w:spacing w:after="0" w:line="238" w:lineRule="exact"/>
      <w:ind w:hanging="245"/>
    </w:pPr>
    <w:rPr>
      <w:rFonts w:ascii="Lucida Sans Unicode" w:hAnsi="Lucida Sans Unicode" w:cs="Lucida Sans Unicode"/>
      <w:szCs w:val="24"/>
    </w:rPr>
  </w:style>
  <w:style w:type="paragraph" w:customStyle="1" w:styleId="Style4">
    <w:name w:val="Style4"/>
    <w:basedOn w:val="Standard"/>
    <w:pPr>
      <w:widowControl w:val="0"/>
    </w:pPr>
    <w:rPr>
      <w:rFonts w:ascii="Arial" w:hAnsi="Arial" w:cs="Arial"/>
      <w:szCs w:val="24"/>
    </w:rPr>
  </w:style>
  <w:style w:type="paragraph" w:customStyle="1" w:styleId="Style6">
    <w:name w:val="Style6"/>
    <w:basedOn w:val="Standard"/>
    <w:pPr>
      <w:widowControl w:val="0"/>
      <w:spacing w:line="322" w:lineRule="exact"/>
      <w:jc w:val="center"/>
    </w:pPr>
    <w:rPr>
      <w:rFonts w:ascii="Arial" w:hAnsi="Arial" w:cs="Arial"/>
      <w:szCs w:val="24"/>
    </w:rPr>
  </w:style>
  <w:style w:type="paragraph" w:styleId="Poprawka">
    <w:name w:val="Revision"/>
    <w:pPr>
      <w:suppressAutoHyphens/>
    </w:pPr>
    <w:rPr>
      <w:rFonts w:ascii="Arial Narrow" w:eastAsia="Times New Roman" w:hAnsi="Arial Narrow" w:cs="Arial Narrow"/>
      <w:kern w:val="3"/>
      <w:sz w:val="24"/>
      <w:szCs w:val="20"/>
      <w:lang w:bidi="ar-SA"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styleId="Tekstkomentarza">
    <w:name w:val="annotation text"/>
    <w:basedOn w:val="Standard"/>
    <w:rPr>
      <w:sz w:val="20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ReportText">
    <w:name w:val="Report Text"/>
    <w:pPr>
      <w:suppressAutoHyphens/>
      <w:spacing w:after="120" w:line="240" w:lineRule="atLeast"/>
    </w:pPr>
    <w:rPr>
      <w:rFonts w:ascii="Trebuchet MS" w:eastAsia="Arial" w:hAnsi="Trebuchet MS" w:cs="Trebuchet MS"/>
      <w:kern w:val="3"/>
      <w:sz w:val="20"/>
      <w:szCs w:val="20"/>
      <w:lang w:bidi="ar-SA"/>
    </w:rPr>
  </w:style>
  <w:style w:type="paragraph" w:customStyle="1" w:styleId="2-dwa">
    <w:name w:val="2-dwa"/>
    <w:basedOn w:val="Nagwek3"/>
    <w:pPr>
      <w:suppressAutoHyphens/>
      <w:spacing w:before="120" w:after="120" w:line="240" w:lineRule="atLeast"/>
    </w:pPr>
    <w:rPr>
      <w:sz w:val="20"/>
      <w:szCs w:val="24"/>
    </w:rPr>
  </w:style>
  <w:style w:type="paragraph" w:customStyle="1" w:styleId="EEE">
    <w:name w:val="EEE"/>
    <w:basedOn w:val="Standard"/>
    <w:pPr>
      <w:keepNext/>
      <w:widowControl w:val="0"/>
      <w:spacing w:before="120" w:after="120" w:line="240" w:lineRule="atLeast"/>
    </w:pPr>
    <w:rPr>
      <w:b/>
      <w:bCs/>
      <w:sz w:val="20"/>
    </w:rPr>
  </w:style>
  <w:style w:type="paragraph" w:customStyle="1" w:styleId="ReportList2">
    <w:name w:val="Report List 2"/>
    <w:basedOn w:val="ReportText"/>
    <w:pPr>
      <w:spacing w:line="260" w:lineRule="atLeast"/>
    </w:pPr>
    <w:rPr>
      <w:szCs w:val="24"/>
    </w:rPr>
  </w:style>
  <w:style w:type="paragraph" w:customStyle="1" w:styleId="StylNagwek4Przed6ptPo6ptInterliniaConajmnie">
    <w:name w:val="Styl Nagłówek 4 + Przed:  6 pt Po:  6 pt Interlinia:  Co najmnie..."/>
    <w:basedOn w:val="Nagwek4"/>
    <w:pPr>
      <w:widowControl w:val="0"/>
      <w:suppressAutoHyphens/>
      <w:spacing w:before="120" w:after="120" w:line="240" w:lineRule="atLeast"/>
      <w:ind w:left="360" w:firstLine="0"/>
    </w:pPr>
    <w:rPr>
      <w:bCs w:val="0"/>
      <w:sz w:val="20"/>
    </w:rPr>
  </w:style>
  <w:style w:type="paragraph" w:customStyle="1" w:styleId="ReportList">
    <w:name w:val="Report List"/>
    <w:basedOn w:val="ReportText"/>
    <w:pPr>
      <w:spacing w:line="100" w:lineRule="atLeast"/>
    </w:pPr>
  </w:style>
  <w:style w:type="paragraph" w:customStyle="1" w:styleId="StylNagwek2ArialNarrowWyjustowanyPrzed0ptPo6">
    <w:name w:val="Styl Nagłówek 2 + Arial Narrow Wyjustowany Przed:  0 pt Po:  6 ..."/>
    <w:basedOn w:val="Nagwek2"/>
    <w:pPr>
      <w:tabs>
        <w:tab w:val="left" w:pos="3708"/>
      </w:tabs>
      <w:spacing w:before="0" w:after="120" w:line="240" w:lineRule="atLeast"/>
      <w:ind w:left="1854" w:hanging="720"/>
    </w:pPr>
    <w:rPr>
      <w:bCs w:val="0"/>
      <w:sz w:val="22"/>
    </w:rPr>
  </w:style>
  <w:style w:type="paragraph" w:customStyle="1" w:styleId="specyfikacja">
    <w:name w:val="specyfikacja"/>
    <w:basedOn w:val="Standard"/>
    <w:pPr>
      <w:spacing w:after="120"/>
    </w:pPr>
    <w:rPr>
      <w:rFonts w:ascii="Arial" w:hAnsi="Arial" w:cs="Arial"/>
      <w:sz w:val="18"/>
      <w:szCs w:val="24"/>
    </w:rPr>
  </w:style>
  <w:style w:type="paragraph" w:customStyle="1" w:styleId="Nagwek3A">
    <w:name w:val="Nagłówek 3A"/>
    <w:basedOn w:val="Textbody"/>
    <w:pPr>
      <w:tabs>
        <w:tab w:val="left" w:pos="4292"/>
      </w:tabs>
      <w:spacing w:after="0"/>
      <w:ind w:left="1772" w:hanging="1080"/>
    </w:pPr>
    <w:rPr>
      <w:rFonts w:ascii="Arial" w:hAnsi="Arial" w:cs="Arial"/>
      <w:sz w:val="20"/>
    </w:rPr>
  </w:style>
  <w:style w:type="paragraph" w:customStyle="1" w:styleId="Text10">
    <w:name w:val="Text 10"/>
    <w:basedOn w:val="Standard"/>
    <w:pPr>
      <w:widowControl w:val="0"/>
    </w:pPr>
    <w:rPr>
      <w:rFonts w:ascii="Arial" w:hAnsi="Arial" w:cs="Arial"/>
      <w:sz w:val="20"/>
    </w:rPr>
  </w:style>
  <w:style w:type="paragraph" w:customStyle="1" w:styleId="Tabelaopis">
    <w:name w:val="Tabela opis"/>
    <w:basedOn w:val="Standard"/>
    <w:rPr>
      <w:rFonts w:ascii="Times New Roman" w:hAnsi="Times New Roman" w:cs="Times New Roman"/>
    </w:rPr>
  </w:style>
  <w:style w:type="paragraph" w:customStyle="1" w:styleId="A1">
    <w:name w:val="A1"/>
    <w:pPr>
      <w:suppressAutoHyphens/>
      <w:ind w:left="360"/>
    </w:pPr>
    <w:rPr>
      <w:rFonts w:ascii="Arial" w:eastAsia="SimSun, 宋体" w:hAnsi="Arial" w:cs="Arial"/>
      <w:b/>
      <w:kern w:val="3"/>
      <w:sz w:val="24"/>
      <w:lang w:bidi="ar-SA"/>
    </w:rPr>
  </w:style>
  <w:style w:type="paragraph" w:customStyle="1" w:styleId="A2">
    <w:name w:val="A2"/>
    <w:basedOn w:val="A1"/>
    <w:pPr>
      <w:tabs>
        <w:tab w:val="left" w:pos="2789"/>
        <w:tab w:val="left" w:pos="3418"/>
      </w:tabs>
      <w:spacing w:after="0"/>
      <w:ind w:left="1709" w:hanging="360"/>
    </w:pPr>
  </w:style>
  <w:style w:type="paragraph" w:customStyle="1" w:styleId="Nagwek11">
    <w:name w:val="Nagłówek 11"/>
    <w:basedOn w:val="Standard"/>
    <w:pPr>
      <w:keepNext/>
      <w:spacing w:before="240" w:after="60"/>
    </w:pPr>
    <w:rPr>
      <w:rFonts w:ascii="Arial" w:hAnsi="Arial" w:cs="Arial"/>
      <w:b/>
      <w:bCs/>
      <w:szCs w:val="32"/>
    </w:rPr>
  </w:style>
  <w:style w:type="paragraph" w:customStyle="1" w:styleId="Nagwek21">
    <w:name w:val="Nagłówek 21"/>
    <w:basedOn w:val="Standard"/>
    <w:pPr>
      <w:keepNext/>
      <w:spacing w:before="280" w:after="0" w:line="360" w:lineRule="auto"/>
    </w:pPr>
    <w:rPr>
      <w:b/>
      <w:lang w:val="en-IE"/>
    </w:rPr>
  </w:style>
  <w:style w:type="paragraph" w:customStyle="1" w:styleId="Nagwek31">
    <w:name w:val="Nagłówek 31"/>
    <w:basedOn w:val="Standard"/>
    <w:pPr>
      <w:keepNext/>
      <w:numPr>
        <w:numId w:val="3"/>
      </w:numPr>
    </w:pPr>
    <w:rPr>
      <w:rFonts w:ascii="Arial" w:hAnsi="Arial" w:cs="Arial"/>
      <w:b/>
      <w:sz w:val="20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tents10">
    <w:name w:val="Contents 10"/>
    <w:basedOn w:val="Index"/>
    <w:pPr>
      <w:tabs>
        <w:tab w:val="right" w:leader="dot" w:pos="9638"/>
      </w:tabs>
      <w:ind w:left="2547"/>
    </w:pPr>
  </w:style>
  <w:style w:type="paragraph" w:customStyle="1" w:styleId="Standarduser">
    <w:name w:val="Standard (user)"/>
    <w:pPr>
      <w:widowControl w:val="0"/>
      <w:suppressAutoHyphens/>
      <w:textAlignment w:val="baseline"/>
    </w:pPr>
    <w:rPr>
      <w:rFonts w:ascii="Times New Roman" w:eastAsia="SimSun, 宋体" w:hAnsi="Times New Roman" w:cs="Mangal"/>
      <w:kern w:val="3"/>
      <w:sz w:val="24"/>
      <w:szCs w:val="24"/>
    </w:rPr>
  </w:style>
  <w:style w:type="paragraph" w:customStyle="1" w:styleId="Framecontents">
    <w:name w:val="Frame contents"/>
    <w:basedOn w:val="Textbody"/>
  </w:style>
  <w:style w:type="paragraph" w:customStyle="1" w:styleId="Tekstpodstawowywcity31">
    <w:name w:val="Tekst podstawowy wcięty 31"/>
    <w:basedOn w:val="Standard"/>
    <w:pPr>
      <w:spacing w:after="120"/>
      <w:ind w:left="283"/>
    </w:pPr>
    <w:rPr>
      <w:sz w:val="16"/>
      <w:szCs w:val="16"/>
    </w:rPr>
  </w:style>
  <w:style w:type="paragraph" w:customStyle="1" w:styleId="Tekstpodstawowy31">
    <w:name w:val="Tekst podstawowy 31"/>
    <w:basedOn w:val="Standard"/>
    <w:pPr>
      <w:spacing w:after="120"/>
    </w:pPr>
    <w:rPr>
      <w:sz w:val="16"/>
      <w:szCs w:val="16"/>
    </w:rPr>
  </w:style>
  <w:style w:type="paragraph" w:customStyle="1" w:styleId="Endnote">
    <w:name w:val="Endnote"/>
    <w:basedOn w:val="Standard"/>
    <w:rPr>
      <w:sz w:val="20"/>
    </w:rPr>
  </w:style>
  <w:style w:type="paragraph" w:customStyle="1" w:styleId="Podpis3">
    <w:name w:val="Podpis3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Podpis4">
    <w:name w:val="Podpis4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Podpis5">
    <w:name w:val="Podpis5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Podpis6">
    <w:name w:val="Podpis6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WW-Tekstdymka">
    <w:name w:val="WW-Tekst dymka"/>
    <w:basedOn w:val="Standard"/>
    <w:rPr>
      <w:rFonts w:ascii="Tahoma" w:hAnsi="Tahoma" w:cs="Tahoma"/>
      <w:sz w:val="16"/>
      <w:szCs w:val="16"/>
    </w:rPr>
  </w:style>
  <w:style w:type="paragraph" w:customStyle="1" w:styleId="Nagwek70">
    <w:name w:val="Nagłówek7"/>
    <w:basedOn w:val="Standard"/>
    <w:next w:val="Textbody"/>
    <w:pPr>
      <w:keepNext/>
      <w:spacing w:before="240" w:after="120"/>
    </w:pPr>
    <w:rPr>
      <w:rFonts w:ascii="Arial" w:eastAsia="SimSun, 宋体" w:hAnsi="Arial" w:cs="Tahoma"/>
      <w:sz w:val="28"/>
      <w:szCs w:val="28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8Num3z0">
    <w:name w:val="WW8Num3z0"/>
    <w:rPr>
      <w:rFonts w:ascii="Symbol" w:hAnsi="Symbol" w:cs="Symbol"/>
      <w:szCs w:val="24"/>
      <w:lang w:val="pl-PL"/>
    </w:rPr>
  </w:style>
  <w:style w:type="character" w:customStyle="1" w:styleId="WW8Num3z1">
    <w:name w:val="WW8Num3z1"/>
    <w:rPr>
      <w:rFonts w:ascii="Symbol" w:hAnsi="Symbol" w:cs="Symbol"/>
      <w:szCs w:val="24"/>
      <w:lang w:val="pl-PL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  <w:rPr>
      <w:rFonts w:ascii="OpenSymbol" w:hAnsi="OpenSymbol" w:cs="OpenSymbol"/>
      <w:szCs w:val="24"/>
    </w:rPr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styleId="Numerstrony">
    <w:name w:val="page number"/>
  </w:style>
  <w:style w:type="character" w:customStyle="1" w:styleId="NormalIndent10Znak">
    <w:name w:val="Normal Indent 1.0 Znak"/>
    <w:rPr>
      <w:rFonts w:ascii="Arial Narrow" w:hAnsi="Arial Narrow" w:cs="Arial Narrow"/>
      <w:sz w:val="24"/>
      <w:lang w:val="pl-PL" w:bidi="ar-SA"/>
    </w:rPr>
  </w:style>
  <w:style w:type="character" w:customStyle="1" w:styleId="NormalIndent10Char">
    <w:name w:val="Normal Indent 1.0 Char"/>
    <w:rPr>
      <w:rFonts w:ascii="Arial Narrow" w:hAnsi="Arial Narrow" w:cs="Arial Narrow"/>
      <w:sz w:val="24"/>
      <w:lang w:val="pl-PL" w:bidi="ar-SA"/>
    </w:rPr>
  </w:style>
  <w:style w:type="character" w:customStyle="1" w:styleId="LegendaZnakZnak1">
    <w:name w:val="Legenda Znak Znak1"/>
    <w:rPr>
      <w:rFonts w:ascii="Arial" w:hAnsi="Arial" w:cs="Arial"/>
      <w:i/>
      <w:sz w:val="22"/>
      <w:lang w:val="en-IE" w:bidi="ar-SA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FontStyle31">
    <w:name w:val="Font Style31"/>
    <w:rPr>
      <w:rFonts w:ascii="Calibri" w:hAnsi="Calibri" w:cs="Calibri"/>
      <w:b/>
      <w:bCs/>
      <w:color w:val="000000"/>
      <w:sz w:val="16"/>
      <w:szCs w:val="16"/>
    </w:rPr>
  </w:style>
  <w:style w:type="character" w:customStyle="1" w:styleId="FontStyle32">
    <w:name w:val="Font Style32"/>
    <w:rPr>
      <w:rFonts w:ascii="Arial" w:hAnsi="Arial" w:cs="Arial"/>
      <w:color w:val="FF0000"/>
    </w:rPr>
  </w:style>
  <w:style w:type="character" w:customStyle="1" w:styleId="NormalIndent10Znak1Znak">
    <w:name w:val="Normal Indent 1.0 Znak1 Znak"/>
    <w:rPr>
      <w:rFonts w:ascii="Arial Narrow" w:hAnsi="Arial Narrow" w:cs="Arial Narrow"/>
      <w:sz w:val="24"/>
      <w:lang w:val="pl-PL" w:bidi="ar-SA"/>
    </w:rPr>
  </w:style>
  <w:style w:type="character" w:customStyle="1" w:styleId="111-Titre3Znak">
    <w:name w:val="1.1.1-Titre 3 Znak"/>
    <w:rPr>
      <w:rFonts w:ascii="Arial Narrow" w:hAnsi="Arial Narrow" w:cs="Arial Narrow"/>
      <w:b/>
      <w:sz w:val="22"/>
      <w:lang w:val="en-US" w:bidi="ar-SA"/>
    </w:rPr>
  </w:style>
  <w:style w:type="character" w:customStyle="1" w:styleId="FontStyle29">
    <w:name w:val="Font Style29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FontStyle33">
    <w:name w:val="Font Style33"/>
    <w:rPr>
      <w:rFonts w:ascii="Calibri" w:hAnsi="Calibri" w:cs="Calibri"/>
      <w:i/>
      <w:iCs/>
      <w:color w:val="000000"/>
      <w:sz w:val="16"/>
      <w:szCs w:val="16"/>
    </w:rPr>
  </w:style>
  <w:style w:type="character" w:customStyle="1" w:styleId="FontStyle34">
    <w:name w:val="Font Style34"/>
    <w:rPr>
      <w:rFonts w:ascii="Calibri" w:hAnsi="Calibri" w:cs="Calibri"/>
      <w:i/>
      <w:iCs/>
      <w:color w:val="000000"/>
      <w:sz w:val="16"/>
      <w:szCs w:val="16"/>
    </w:rPr>
  </w:style>
  <w:style w:type="character" w:customStyle="1" w:styleId="FontStyle35">
    <w:name w:val="Font Style35"/>
    <w:rPr>
      <w:rFonts w:ascii="Calibri" w:hAnsi="Calibri" w:cs="Calibri"/>
      <w:color w:val="000000"/>
      <w:sz w:val="16"/>
      <w:szCs w:val="16"/>
    </w:rPr>
  </w:style>
  <w:style w:type="character" w:customStyle="1" w:styleId="FontStyle36">
    <w:name w:val="Font Style36"/>
    <w:rPr>
      <w:rFonts w:ascii="Calibri" w:hAnsi="Calibri" w:cs="Calibri"/>
      <w:color w:val="000000"/>
      <w:sz w:val="16"/>
      <w:szCs w:val="16"/>
    </w:rPr>
  </w:style>
  <w:style w:type="character" w:customStyle="1" w:styleId="FontStyle37">
    <w:name w:val="Font Style37"/>
    <w:rPr>
      <w:rFonts w:ascii="Calibri" w:hAnsi="Calibri" w:cs="Calibri"/>
      <w:i/>
      <w:iCs/>
      <w:color w:val="000000"/>
      <w:w w:val="70"/>
      <w:sz w:val="16"/>
      <w:szCs w:val="16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FontStyle46">
    <w:name w:val="Font Style46"/>
    <w:rPr>
      <w:rFonts w:ascii="Arial" w:hAnsi="Arial" w:cs="Arial"/>
      <w:b/>
      <w:bCs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411E0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F411E0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FontStyle48">
    <w:name w:val="Font Style48"/>
    <w:rPr>
      <w:rFonts w:ascii="Arial" w:hAnsi="Arial" w:cs="Arial"/>
      <w:sz w:val="18"/>
      <w:szCs w:val="18"/>
    </w:rPr>
  </w:style>
  <w:style w:type="character" w:customStyle="1" w:styleId="FontStyle173">
    <w:name w:val="Font Style173"/>
    <w:rPr>
      <w:rFonts w:ascii="Times New Roman" w:hAnsi="Times New Roman" w:cs="Times New Roman"/>
      <w:sz w:val="34"/>
      <w:szCs w:val="34"/>
    </w:rPr>
  </w:style>
  <w:style w:type="character" w:customStyle="1" w:styleId="FontStyle203">
    <w:name w:val="Font Style203"/>
    <w:rPr>
      <w:rFonts w:ascii="Times New Roman" w:hAnsi="Times New Roman" w:cs="Times New Roman"/>
      <w:sz w:val="28"/>
      <w:szCs w:val="28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  <w:rPr>
      <w:rFonts w:ascii="Arial Narrow" w:hAnsi="Arial Narrow" w:cs="Arial Narrow"/>
    </w:rPr>
  </w:style>
  <w:style w:type="character" w:customStyle="1" w:styleId="TematkomentarzaZnak">
    <w:name w:val="Temat komentarza Znak"/>
    <w:rPr>
      <w:rFonts w:ascii="Arial Narrow" w:hAnsi="Arial Narrow" w:cs="Arial Narrow"/>
      <w:b/>
      <w:bCs/>
    </w:rPr>
  </w:style>
  <w:style w:type="character" w:customStyle="1" w:styleId="NagwekZnak">
    <w:name w:val="Nagłówek Znak"/>
    <w:uiPriority w:val="99"/>
    <w:rPr>
      <w:rFonts w:ascii="Arial Narrow" w:hAnsi="Arial Narrow" w:cs="Arial Narrow"/>
      <w:lang w:val="en-US"/>
    </w:rPr>
  </w:style>
  <w:style w:type="character" w:customStyle="1" w:styleId="ZnakZnak27">
    <w:name w:val="Znak Znak27"/>
    <w:rPr>
      <w:rFonts w:ascii="Trebuchet MS" w:eastAsia="Arial" w:hAnsi="Trebuchet MS" w:cs="Arial"/>
      <w:b/>
      <w:iCs/>
      <w:sz w:val="22"/>
      <w:szCs w:val="22"/>
      <w:lang w:val="pl-PL" w:bidi="ar-SA"/>
    </w:rPr>
  </w:style>
  <w:style w:type="character" w:customStyle="1" w:styleId="StrongEmphasis">
    <w:name w:val="Strong Emphasis"/>
    <w:rPr>
      <w:b/>
      <w:bCs/>
    </w:rPr>
  </w:style>
  <w:style w:type="character" w:customStyle="1" w:styleId="ft">
    <w:name w:val="ft"/>
  </w:style>
  <w:style w:type="character" w:customStyle="1" w:styleId="ReportTextZnak1">
    <w:name w:val="Report Text Znak1"/>
    <w:rPr>
      <w:rFonts w:ascii="Trebuchet MS" w:eastAsia="Arial" w:hAnsi="Trebuchet MS" w:cs="Trebuchet MS"/>
    </w:rPr>
  </w:style>
  <w:style w:type="character" w:customStyle="1" w:styleId="A1Znak">
    <w:name w:val="A1 Znak"/>
    <w:rPr>
      <w:rFonts w:ascii="Arial" w:eastAsia="SimSun, 宋体" w:hAnsi="Arial" w:cs="Arial"/>
      <w:b/>
      <w:sz w:val="24"/>
      <w:szCs w:val="22"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sz w:val="22"/>
    </w:rPr>
  </w:style>
  <w:style w:type="character" w:customStyle="1" w:styleId="ListLabel3">
    <w:name w:val="ListLabel 3"/>
    <w:rPr>
      <w:rFonts w:cs="Times New Roman"/>
      <w:b/>
      <w:i w:val="0"/>
      <w:sz w:val="28"/>
      <w:szCs w:val="28"/>
    </w:rPr>
  </w:style>
  <w:style w:type="character" w:customStyle="1" w:styleId="ListLabel4">
    <w:name w:val="ListLabel 4"/>
    <w:rPr>
      <w:color w:val="00000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TekstdymkaZnak1">
    <w:name w:val="Tekst dymka Znak1"/>
    <w:rPr>
      <w:rFonts w:ascii="Tahoma" w:hAnsi="Tahoma" w:cs="Tahoma"/>
      <w:kern w:val="3"/>
      <w:sz w:val="16"/>
      <w:szCs w:val="16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opkaZnak">
    <w:name w:val="Stopka Znak"/>
    <w:uiPriority w:val="99"/>
    <w:rPr>
      <w:rFonts w:ascii="Arial Narrow" w:hAnsi="Arial Narrow" w:cs="Arial Narrow"/>
      <w:kern w:val="3"/>
      <w:lang w:val="en-IE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Symbolewypunktowania1">
    <w:name w:val="WW-Symbole wypunktowania1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-Symbolewypunktowania">
    <w:name w:val="WW-Symbole wypunktowania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WW8Num6z0">
    <w:name w:val="WW-WW8Num6z0"/>
    <w:rPr>
      <w:rFonts w:ascii="Symbol" w:hAnsi="Symbol" w:cs="StarSymbol, 'Arial Unicode MS'"/>
      <w:sz w:val="18"/>
      <w:szCs w:val="18"/>
    </w:rPr>
  </w:style>
  <w:style w:type="character" w:customStyle="1" w:styleId="WW-WW8Num5z0">
    <w:name w:val="WW-WW8Num5z0"/>
    <w:rPr>
      <w:rFonts w:ascii="Symbol" w:hAnsi="Symbol" w:cs="StarSymbol, 'Arial Unicode MS'"/>
      <w:sz w:val="18"/>
      <w:szCs w:val="18"/>
    </w:rPr>
  </w:style>
  <w:style w:type="character" w:customStyle="1" w:styleId="WW-WW8Num4z0">
    <w:name w:val="WW-WW8Num4z0"/>
    <w:rPr>
      <w:rFonts w:ascii="Symbol" w:hAnsi="Symbol" w:cs="StarSymbol, 'Arial Unicode MS'"/>
      <w:sz w:val="18"/>
      <w:szCs w:val="18"/>
    </w:rPr>
  </w:style>
  <w:style w:type="character" w:customStyle="1" w:styleId="WW-WW8Num3z0">
    <w:name w:val="WW-WW8Num3z0"/>
    <w:rPr>
      <w:rFonts w:ascii="Symbol" w:hAnsi="Symbol" w:cs="StarSymbol, 'Arial Unicode MS'"/>
      <w:sz w:val="18"/>
      <w:szCs w:val="18"/>
    </w:rPr>
  </w:style>
  <w:style w:type="character" w:customStyle="1" w:styleId="WW-WW8Num2z0">
    <w:name w:val="WW-WW8Num2z0"/>
    <w:rPr>
      <w:rFonts w:ascii="Symbol" w:hAnsi="Symbol" w:cs="StarSymbol, 'Arial Unicode MS'"/>
      <w:sz w:val="18"/>
      <w:szCs w:val="18"/>
    </w:rPr>
  </w:style>
  <w:style w:type="character" w:customStyle="1" w:styleId="WW-WW8Num1z0">
    <w:name w:val="WW-WW8Num1z0"/>
    <w:rPr>
      <w:rFonts w:ascii="Symbol" w:hAnsi="Symbol" w:cs="StarSymbol, 'Arial Unicode MS'"/>
      <w:sz w:val="18"/>
      <w:szCs w:val="18"/>
    </w:rPr>
  </w:style>
  <w:style w:type="character" w:customStyle="1" w:styleId="WW-Domylnaczcionkaakapitu">
    <w:name w:val="WW-Domyślna czcionka akapitu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">
    <w:name w:val="WW-Absatz-Standardschriftart111111111111111"/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">
    <w:name w:val="WW-Absatz-Standardschriftart111111111111"/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">
    <w:name w:val="WW-Absatz-Standardschriftart11111"/>
  </w:style>
  <w:style w:type="character" w:customStyle="1" w:styleId="WW-Absatz-Standardschriftart1111">
    <w:name w:val="WW-Absatz-Standardschriftart1111"/>
  </w:style>
  <w:style w:type="character" w:customStyle="1" w:styleId="WW-Absatz-Standardschriftart111">
    <w:name w:val="WW-Absatz-Standardschriftart111"/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Domylnaczcionkaakapitu6">
    <w:name w:val="Domyślna czcionka akapitu6"/>
  </w:style>
  <w:style w:type="character" w:customStyle="1" w:styleId="WW8Num9z1">
    <w:name w:val="WW8Num9z1"/>
    <w:rPr>
      <w:rFonts w:ascii="OpenSymbol, 'Arial Unicode MS'" w:hAnsi="OpenSymbol, 'Arial Unicode MS'" w:cs="Courier New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tarSymbol, 'Arial Unicode MS'"/>
      <w:sz w:val="18"/>
      <w:szCs w:val="18"/>
    </w:rPr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character" w:customStyle="1" w:styleId="WW8Num7z1">
    <w:name w:val="WW8Num7z1"/>
    <w:rPr>
      <w:rFonts w:ascii="OpenSymbol, 'Arial Unicode MS'" w:hAnsi="OpenSymbol, 'Arial Unicode MS'" w:cs="Courier New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</w:style>
  <w:style w:type="character" w:customStyle="1" w:styleId="WW8Num5z2">
    <w:name w:val="WW8Num5z2"/>
  </w:style>
  <w:style w:type="character" w:customStyle="1" w:styleId="WW8Num6z1">
    <w:name w:val="WW8Num6z1"/>
    <w:rPr>
      <w:rFonts w:ascii="OpenSymbol, 'Arial Unicode MS'" w:hAnsi="OpenSymbol, 'Arial Unicode MS'" w:cs="OpenSymbol, 'Arial Unicode MS'"/>
    </w:rPr>
  </w:style>
  <w:style w:type="character" w:customStyle="1" w:styleId="WW8Num6z0">
    <w:name w:val="WW8Num6z0"/>
    <w:rPr>
      <w:rFonts w:ascii="Symbol" w:hAnsi="Symbol" w:cs="OpenSymbol, 'Arial Unicode MS'"/>
    </w:rPr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3">
    <w:name w:val="WW8Num4z3"/>
  </w:style>
  <w:style w:type="character" w:customStyle="1" w:styleId="WW8Num4z2">
    <w:name w:val="WW8Num4z2"/>
  </w:style>
  <w:style w:type="character" w:customStyle="1" w:styleId="WW-Absatz-Standardschriftart1111111111111111111111">
    <w:name w:val="WW-Absatz-Standardschriftart1111111111111111111111"/>
  </w:style>
  <w:style w:type="numbering" w:customStyle="1" w:styleId="WW8Num1">
    <w:name w:val="WW8Num1"/>
    <w:basedOn w:val="Bezlisty"/>
    <w:pPr>
      <w:numPr>
        <w:numId w:val="2"/>
      </w:numPr>
    </w:pPr>
  </w:style>
  <w:style w:type="numbering" w:customStyle="1" w:styleId="WW8Num2">
    <w:name w:val="WW8Num2"/>
    <w:basedOn w:val="Bezlisty"/>
    <w:pPr>
      <w:numPr>
        <w:numId w:val="3"/>
      </w:numPr>
    </w:pPr>
  </w:style>
  <w:style w:type="numbering" w:customStyle="1" w:styleId="WW8Num3">
    <w:name w:val="WW8Num3"/>
    <w:basedOn w:val="Bezlisty"/>
    <w:pPr>
      <w:numPr>
        <w:numId w:val="4"/>
      </w:numPr>
    </w:pPr>
  </w:style>
  <w:style w:type="numbering" w:customStyle="1" w:styleId="WW8Num4">
    <w:name w:val="WW8Num4"/>
    <w:basedOn w:val="Bezlisty"/>
    <w:pPr>
      <w:numPr>
        <w:numId w:val="5"/>
      </w:numPr>
    </w:pPr>
  </w:style>
  <w:style w:type="numbering" w:customStyle="1" w:styleId="WW8Num5">
    <w:name w:val="WW8Num5"/>
    <w:basedOn w:val="Bezlisty"/>
    <w:pPr>
      <w:numPr>
        <w:numId w:val="6"/>
      </w:numPr>
    </w:pPr>
  </w:style>
  <w:style w:type="numbering" w:customStyle="1" w:styleId="WW8Num6">
    <w:name w:val="WW8Num6"/>
    <w:basedOn w:val="Bezlisty"/>
    <w:pPr>
      <w:numPr>
        <w:numId w:val="7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CD7DBF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rsid w:val="00F411E0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11E0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11E0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rsid w:val="00F411E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F411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F411E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D527E"/>
    <w:pPr>
      <w:spacing w:after="0" w:line="240" w:lineRule="auto"/>
      <w:contextualSpacing/>
    </w:pPr>
    <w:rPr>
      <w:rFonts w:asciiTheme="majorHAnsi" w:eastAsiaTheme="majorEastAsia" w:hAnsiTheme="majorHAnsi" w:cstheme="majorHAnsi"/>
      <w:smallCaps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527E"/>
    <w:rPr>
      <w:rFonts w:asciiTheme="majorHAnsi" w:eastAsiaTheme="majorEastAsia" w:hAnsiTheme="majorHAnsi" w:cstheme="majorHAnsi"/>
      <w:smallCaps/>
      <w:color w:val="000000" w:themeColor="text1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rsid w:val="00F411E0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F411E0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F411E0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411E0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411E0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11E0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11E0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F411E0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F411E0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F411E0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F411E0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F411E0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411E0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153AF8"/>
    <w:pPr>
      <w:tabs>
        <w:tab w:val="left" w:pos="440"/>
        <w:tab w:val="right" w:leader="dot" w:pos="9062"/>
      </w:tabs>
      <w:spacing w:after="0" w:line="240" w:lineRule="auto"/>
    </w:pPr>
    <w:rPr>
      <w:rFonts w:eastAsiaTheme="majorEastAsia" w:cstheme="minorHAnsi"/>
      <w:b/>
      <w:bCs/>
      <w:smallCaps/>
      <w:noProof/>
      <w:szCs w:val="20"/>
    </w:rPr>
  </w:style>
  <w:style w:type="character" w:styleId="Hipercze">
    <w:name w:val="Hyperlink"/>
    <w:basedOn w:val="Domylnaczcionkaakapitu"/>
    <w:uiPriority w:val="99"/>
    <w:unhideWhenUsed/>
    <w:rsid w:val="006E68B1"/>
    <w:rPr>
      <w:color w:val="0563C1" w:themeColor="hyperlink"/>
      <w:u w:val="single"/>
    </w:rPr>
  </w:style>
  <w:style w:type="character" w:customStyle="1" w:styleId="Domylnaczcionkaakapitu11">
    <w:name w:val="Domyślna czcionka akapitu11"/>
    <w:rsid w:val="0015460D"/>
  </w:style>
  <w:style w:type="paragraph" w:styleId="Spistreci2">
    <w:name w:val="toc 2"/>
    <w:basedOn w:val="Normalny"/>
    <w:next w:val="Normalny"/>
    <w:autoRedefine/>
    <w:uiPriority w:val="39"/>
    <w:unhideWhenUsed/>
    <w:rsid w:val="0015460D"/>
    <w:pPr>
      <w:spacing w:after="100"/>
      <w:ind w:left="220"/>
    </w:pPr>
    <w:rPr>
      <w:rFonts w:cs="Mangal"/>
      <w:szCs w:val="20"/>
    </w:rPr>
  </w:style>
  <w:style w:type="table" w:styleId="Tabela-Siatka">
    <w:name w:val="Table Grid"/>
    <w:basedOn w:val="Standardowy"/>
    <w:uiPriority w:val="39"/>
    <w:rsid w:val="000C6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2">
    <w:name w:val="Grid Table 2"/>
    <w:basedOn w:val="Standardowy"/>
    <w:uiPriority w:val="47"/>
    <w:rsid w:val="000C6FB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Zwykatabela5">
    <w:name w:val="Plain Table 5"/>
    <w:basedOn w:val="Standardowy"/>
    <w:uiPriority w:val="45"/>
    <w:rsid w:val="000C6FB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3">
    <w:name w:val="Plain Table 3"/>
    <w:basedOn w:val="Standardowy"/>
    <w:uiPriority w:val="43"/>
    <w:rsid w:val="000C6FB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46"/>
    <w:rsid w:val="000C6FB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3">
    <w:name w:val="Grid Table 3"/>
    <w:basedOn w:val="Standardowy"/>
    <w:uiPriority w:val="48"/>
    <w:rsid w:val="000C6FB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7kolorowa">
    <w:name w:val="Grid Table 7 Colorful"/>
    <w:basedOn w:val="Standardowy"/>
    <w:uiPriority w:val="52"/>
    <w:rsid w:val="000C6FB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Zwykatabela2">
    <w:name w:val="Plain Table 2"/>
    <w:basedOn w:val="Standardowy"/>
    <w:uiPriority w:val="42"/>
    <w:rsid w:val="000C6FB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listy2">
    <w:name w:val="List Table 2"/>
    <w:basedOn w:val="Standardowy"/>
    <w:uiPriority w:val="47"/>
    <w:rsid w:val="000C6FB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DEKOtekstpodstawowy">
    <w:name w:val="DEKO tekst podstawowy"/>
    <w:basedOn w:val="Normalny"/>
    <w:link w:val="DEKOtekstpodstawowyZnak"/>
    <w:qFormat/>
    <w:rsid w:val="00236AD5"/>
    <w:pPr>
      <w:suppressAutoHyphens/>
    </w:pPr>
  </w:style>
  <w:style w:type="paragraph" w:styleId="Spistreci3">
    <w:name w:val="toc 3"/>
    <w:basedOn w:val="Normalny"/>
    <w:next w:val="Normalny"/>
    <w:autoRedefine/>
    <w:uiPriority w:val="39"/>
    <w:unhideWhenUsed/>
    <w:rsid w:val="0040622C"/>
    <w:pPr>
      <w:spacing w:after="100"/>
      <w:ind w:left="440"/>
    </w:pPr>
    <w:rPr>
      <w:rFonts w:cs="Mangal"/>
      <w:szCs w:val="20"/>
    </w:rPr>
  </w:style>
  <w:style w:type="character" w:customStyle="1" w:styleId="DEKOtekstpodstawowyZnak">
    <w:name w:val="DEKO tekst podstawowy Znak"/>
    <w:basedOn w:val="Domylnaczcionkaakapitu"/>
    <w:link w:val="DEKOtekstpodstawowy"/>
    <w:rsid w:val="00236A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pracownia@deko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0D748-F4D6-4C4D-9ADC-44B994020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</Pages>
  <Words>1400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a)</vt:lpstr>
    </vt:vector>
  </TitlesOfParts>
  <Company/>
  <LinksUpToDate>false</LinksUpToDate>
  <CharactersWithSpaces>9781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a)</dc:title>
  <dc:creator>PM</dc:creator>
  <cp:lastModifiedBy>Barbara kielanowska</cp:lastModifiedBy>
  <cp:revision>12</cp:revision>
  <cp:lastPrinted>2022-02-09T15:37:00Z</cp:lastPrinted>
  <dcterms:created xsi:type="dcterms:W3CDTF">2022-02-02T13:51:00Z</dcterms:created>
  <dcterms:modified xsi:type="dcterms:W3CDTF">2022-02-09T15:39:00Z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PM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